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05649300"/>
        <w:docPartObj>
          <w:docPartGallery w:val="Cover Pages"/>
          <w:docPartUnique/>
        </w:docPartObj>
      </w:sdtPr>
      <w:sdtEndPr/>
      <w:sdtContent>
        <w:p w14:paraId="236EF005" w14:textId="77777777" w:rsidR="0098210E" w:rsidRDefault="0098210E">
          <w:pPr>
            <w:ind w:firstLine="480"/>
          </w:pPr>
        </w:p>
        <w:p w14:paraId="6EA47387" w14:textId="77777777" w:rsidR="0098210E" w:rsidRDefault="0098210E">
          <w:pPr>
            <w:widowControl/>
            <w:ind w:firstLine="480"/>
            <w:jc w:val="left"/>
          </w:pPr>
          <w:r>
            <w:rPr>
              <w:noProof/>
            </w:rPr>
            <mc:AlternateContent>
              <mc:Choice Requires="wps">
                <w:drawing>
                  <wp:anchor distT="0" distB="0" distL="114300" distR="114300" simplePos="0" relativeHeight="251659264" behindDoc="0" locked="0" layoutInCell="1" allowOverlap="1" wp14:anchorId="405D923E" wp14:editId="60C02DFC">
                    <wp:simplePos x="0" y="0"/>
                    <wp:positionH relativeFrom="column">
                      <wp:posOffset>3953510</wp:posOffset>
                    </wp:positionH>
                    <wp:positionV relativeFrom="paragraph">
                      <wp:posOffset>7937923</wp:posOffset>
                    </wp:positionV>
                    <wp:extent cx="1388534" cy="3810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88534" cy="381000"/>
                            </a:xfrm>
                            <a:prstGeom prst="rect">
                              <a:avLst/>
                            </a:prstGeom>
                            <a:noFill/>
                            <a:ln>
                              <a:noFill/>
                            </a:ln>
                          </wps:spPr>
                          <wps:txbx>
                            <w:txbxContent>
                              <w:p w14:paraId="582E0D87" w14:textId="01DB9D6B" w:rsidR="001C0B14" w:rsidRPr="0098210E" w:rsidRDefault="001C0B14" w:rsidP="0098210E">
                                <w:pPr>
                                  <w:widowControl/>
                                  <w:ind w:firstLine="48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r w:rsidR="005332B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D923E" id="_x0000_t202" coordsize="21600,21600" o:spt="202" path="m,l,21600r21600,l21600,xe">
                    <v:stroke joinstyle="miter"/>
                    <v:path gradientshapeok="t" o:connecttype="rect"/>
                  </v:shapetype>
                  <v:shape id="文本框 1" o:spid="_x0000_s1026" type="#_x0000_t202" style="position:absolute;left:0;text-align:left;margin-left:311.3pt;margin-top:625.05pt;width:109.3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" filled="f" stroked="f">
                    <v:textbox>
                      <w:txbxContent>
                        <w:p w14:paraId="582E0D87" w14:textId="01DB9D6B" w:rsidR="001C0B14" w:rsidRPr="0098210E" w:rsidRDefault="001C0B14" w:rsidP="0098210E">
                          <w:pPr>
                            <w:widowControl/>
                            <w:ind w:firstLine="48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r w:rsidR="005332BA">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2017.04</w:t>
                          </w:r>
                        </w:p>
                      </w:txbxContent>
                    </v:textbox>
                  </v:shape>
                </w:pict>
              </mc:Fallback>
            </mc:AlternateContent>
          </w:r>
          <w:r w:rsidR="00E61370" w:rsidRPr="00E61370">
            <w:rPr>
              <w:noProof/>
              <w:sz w:val="84"/>
              <w:szCs w:val="84"/>
            </w:rPr>
            <w:drawing>
              <wp:inline distT="0" distB="0" distL="0" distR="0" wp14:anchorId="7AB4C470" wp14:editId="03E0FB3F">
                <wp:extent cx="3487198" cy="1424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1125" cy="1426545"/>
                        </a:xfrm>
                        <a:prstGeom prst="rect">
                          <a:avLst/>
                        </a:prstGeom>
                      </pic:spPr>
                    </pic:pic>
                  </a:graphicData>
                </a:graphic>
              </wp:inline>
            </w:drawing>
          </w:r>
          <w:r>
            <w:br w:type="page"/>
          </w:r>
        </w:p>
      </w:sdtContent>
    </w:sdt>
    <w:p w14:paraId="35F0E519" w14:textId="7E016A83" w:rsidR="008A1496" w:rsidRDefault="008A1496" w:rsidP="008A1496">
      <w:pPr>
        <w:ind w:firstLine="480"/>
        <w:rPr>
          <w:lang w:val="en-GB"/>
        </w:rPr>
        <w:sectPr w:rsidR="008A1496" w:rsidSect="0098210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bookmarkStart w:id="0" w:name="_Toc237340534"/>
      <w:bookmarkStart w:id="1" w:name="_Toc239652186"/>
      <w:bookmarkStart w:id="2" w:name="_Toc465871572"/>
    </w:p>
    <w:sdt>
      <w:sdtPr>
        <w:rPr>
          <w:rFonts w:ascii="仿宋" w:eastAsia="仿宋" w:hAnsi="仿宋" w:cstheme="minorBidi"/>
          <w:b w:val="0"/>
          <w:color w:val="auto"/>
          <w:kern w:val="2"/>
          <w:sz w:val="24"/>
          <w:szCs w:val="24"/>
          <w:lang w:val="zh-CN"/>
        </w:rPr>
        <w:id w:val="2111690901"/>
        <w:docPartObj>
          <w:docPartGallery w:val="Table of Contents"/>
          <w:docPartUnique/>
        </w:docPartObj>
      </w:sdtPr>
      <w:sdtEndPr>
        <w:rPr>
          <w:bCs/>
        </w:rPr>
      </w:sdtEndPr>
      <w:sdtContent>
        <w:p w14:paraId="7591CF03" w14:textId="77777777" w:rsidR="008A1496" w:rsidRPr="00F57A9E" w:rsidRDefault="008A1496" w:rsidP="00F57A9E">
          <w:pPr>
            <w:pStyle w:val="TOC"/>
            <w:spacing w:line="240" w:lineRule="auto"/>
            <w:rPr>
              <w:rFonts w:ascii="仿宋" w:eastAsia="仿宋" w:hAnsi="仿宋"/>
              <w:sz w:val="24"/>
              <w:szCs w:val="24"/>
            </w:rPr>
          </w:pPr>
          <w:r w:rsidRPr="002D27EC">
            <w:rPr>
              <w:rFonts w:ascii="仿宋" w:eastAsia="仿宋" w:hAnsi="仿宋"/>
              <w:sz w:val="24"/>
              <w:szCs w:val="24"/>
              <w:lang w:val="zh-CN"/>
            </w:rPr>
            <w:t>目录</w:t>
          </w:r>
        </w:p>
        <w:p w14:paraId="7069C685" w14:textId="77777777" w:rsidR="00F57A9E" w:rsidRDefault="008A1496">
          <w:pPr>
            <w:pStyle w:val="10"/>
            <w:ind w:firstLine="480"/>
            <w:rPr>
              <w:rFonts w:eastAsiaTheme="minorEastAsia"/>
              <w:noProof/>
              <w:sz w:val="21"/>
            </w:rPr>
          </w:pPr>
          <w:r w:rsidRPr="00F57A9E">
            <w:rPr>
              <w:rFonts w:ascii="仿宋" w:hAnsi="仿宋"/>
              <w:szCs w:val="24"/>
            </w:rPr>
            <w:fldChar w:fldCharType="begin"/>
          </w:r>
          <w:r w:rsidRPr="00F57A9E">
            <w:rPr>
              <w:rFonts w:ascii="仿宋" w:hAnsi="仿宋"/>
              <w:szCs w:val="24"/>
            </w:rPr>
            <w:instrText xml:space="preserve"> TOC \o "1-3" \h \z \u </w:instrText>
          </w:r>
          <w:r w:rsidRPr="00F57A9E">
            <w:rPr>
              <w:rFonts w:ascii="仿宋" w:hAnsi="仿宋"/>
              <w:szCs w:val="24"/>
            </w:rPr>
            <w:fldChar w:fldCharType="separate"/>
          </w:r>
          <w:hyperlink w:anchor="_Toc479941684" w:history="1">
            <w:r w:rsidR="00F57A9E" w:rsidRPr="007B49A0">
              <w:rPr>
                <w:rStyle w:val="a7"/>
                <w:noProof/>
                <w:lang w:val="en-GB"/>
              </w:rPr>
              <w:t>1</w:t>
            </w:r>
            <w:r w:rsidR="00F57A9E">
              <w:rPr>
                <w:rFonts w:eastAsiaTheme="minorEastAsia"/>
                <w:noProof/>
                <w:sz w:val="21"/>
              </w:rPr>
              <w:tab/>
            </w:r>
            <w:r w:rsidR="00F57A9E" w:rsidRPr="007B49A0">
              <w:rPr>
                <w:rStyle w:val="a7"/>
                <w:rFonts w:ascii="仿宋" w:hAnsi="仿宋" w:hint="eastAsia"/>
                <w:noProof/>
                <w:lang w:val="en-GB"/>
              </w:rPr>
              <w:t>简介</w:t>
            </w:r>
            <w:r w:rsidR="00F57A9E">
              <w:rPr>
                <w:noProof/>
                <w:webHidden/>
              </w:rPr>
              <w:tab/>
            </w:r>
            <w:r w:rsidR="00F57A9E">
              <w:rPr>
                <w:noProof/>
                <w:webHidden/>
              </w:rPr>
              <w:fldChar w:fldCharType="begin"/>
            </w:r>
            <w:r w:rsidR="00F57A9E">
              <w:rPr>
                <w:noProof/>
                <w:webHidden/>
              </w:rPr>
              <w:instrText xml:space="preserve"> PAGEREF _Toc479941684 \h </w:instrText>
            </w:r>
            <w:r w:rsidR="00F57A9E">
              <w:rPr>
                <w:noProof/>
                <w:webHidden/>
              </w:rPr>
            </w:r>
            <w:r w:rsidR="00F57A9E">
              <w:rPr>
                <w:noProof/>
                <w:webHidden/>
              </w:rPr>
              <w:fldChar w:fldCharType="separate"/>
            </w:r>
            <w:r w:rsidR="00F57A9E">
              <w:rPr>
                <w:noProof/>
                <w:webHidden/>
              </w:rPr>
              <w:t>2</w:t>
            </w:r>
            <w:r w:rsidR="00F57A9E">
              <w:rPr>
                <w:noProof/>
                <w:webHidden/>
              </w:rPr>
              <w:fldChar w:fldCharType="end"/>
            </w:r>
          </w:hyperlink>
        </w:p>
        <w:p w14:paraId="24F1D75A" w14:textId="77777777" w:rsidR="00F57A9E" w:rsidRDefault="00AE07E3">
          <w:pPr>
            <w:pStyle w:val="20"/>
            <w:tabs>
              <w:tab w:val="left" w:pos="1680"/>
            </w:tabs>
            <w:ind w:firstLine="480"/>
            <w:rPr>
              <w:rFonts w:eastAsiaTheme="minorEastAsia"/>
              <w:noProof/>
              <w:sz w:val="21"/>
            </w:rPr>
          </w:pPr>
          <w:hyperlink w:anchor="_Toc479941685" w:history="1">
            <w:r w:rsidR="00F57A9E" w:rsidRPr="007B49A0">
              <w:rPr>
                <w:rStyle w:val="a7"/>
                <w:noProof/>
              </w:rPr>
              <w:t>1.1</w:t>
            </w:r>
            <w:r w:rsidR="00F57A9E">
              <w:rPr>
                <w:rFonts w:eastAsiaTheme="minorEastAsia"/>
                <w:noProof/>
                <w:sz w:val="21"/>
              </w:rPr>
              <w:tab/>
            </w:r>
            <w:r w:rsidR="00F57A9E" w:rsidRPr="007B49A0">
              <w:rPr>
                <w:rStyle w:val="a7"/>
                <w:rFonts w:hint="eastAsia"/>
                <w:noProof/>
              </w:rPr>
              <w:t>文档简介</w:t>
            </w:r>
            <w:r w:rsidR="00F57A9E">
              <w:rPr>
                <w:noProof/>
                <w:webHidden/>
              </w:rPr>
              <w:tab/>
            </w:r>
            <w:r w:rsidR="00F57A9E">
              <w:rPr>
                <w:noProof/>
                <w:webHidden/>
              </w:rPr>
              <w:fldChar w:fldCharType="begin"/>
            </w:r>
            <w:r w:rsidR="00F57A9E">
              <w:rPr>
                <w:noProof/>
                <w:webHidden/>
              </w:rPr>
              <w:instrText xml:space="preserve"> PAGEREF _Toc479941685 \h </w:instrText>
            </w:r>
            <w:r w:rsidR="00F57A9E">
              <w:rPr>
                <w:noProof/>
                <w:webHidden/>
              </w:rPr>
            </w:r>
            <w:r w:rsidR="00F57A9E">
              <w:rPr>
                <w:noProof/>
                <w:webHidden/>
              </w:rPr>
              <w:fldChar w:fldCharType="separate"/>
            </w:r>
            <w:r w:rsidR="00F57A9E">
              <w:rPr>
                <w:noProof/>
                <w:webHidden/>
              </w:rPr>
              <w:t>2</w:t>
            </w:r>
            <w:r w:rsidR="00F57A9E">
              <w:rPr>
                <w:noProof/>
                <w:webHidden/>
              </w:rPr>
              <w:fldChar w:fldCharType="end"/>
            </w:r>
          </w:hyperlink>
        </w:p>
        <w:p w14:paraId="6CDF550F" w14:textId="77777777" w:rsidR="00F57A9E" w:rsidRDefault="00AE07E3">
          <w:pPr>
            <w:pStyle w:val="20"/>
            <w:tabs>
              <w:tab w:val="left" w:pos="1680"/>
            </w:tabs>
            <w:ind w:firstLine="480"/>
            <w:rPr>
              <w:rFonts w:eastAsiaTheme="minorEastAsia"/>
              <w:noProof/>
              <w:sz w:val="21"/>
            </w:rPr>
          </w:pPr>
          <w:hyperlink w:anchor="_Toc479941686" w:history="1">
            <w:r w:rsidR="00F57A9E" w:rsidRPr="007B49A0">
              <w:rPr>
                <w:rStyle w:val="a7"/>
                <w:noProof/>
              </w:rPr>
              <w:t>1.2</w:t>
            </w:r>
            <w:r w:rsidR="00F57A9E">
              <w:rPr>
                <w:rFonts w:eastAsiaTheme="minorEastAsia"/>
                <w:noProof/>
                <w:sz w:val="21"/>
              </w:rPr>
              <w:tab/>
            </w:r>
            <w:r w:rsidR="00F57A9E" w:rsidRPr="007B49A0">
              <w:rPr>
                <w:rStyle w:val="a7"/>
                <w:rFonts w:hint="eastAsia"/>
                <w:noProof/>
              </w:rPr>
              <w:t>服务范围</w:t>
            </w:r>
            <w:r w:rsidR="00F57A9E">
              <w:rPr>
                <w:noProof/>
                <w:webHidden/>
              </w:rPr>
              <w:tab/>
            </w:r>
            <w:r w:rsidR="00F57A9E">
              <w:rPr>
                <w:noProof/>
                <w:webHidden/>
              </w:rPr>
              <w:fldChar w:fldCharType="begin"/>
            </w:r>
            <w:r w:rsidR="00F57A9E">
              <w:rPr>
                <w:noProof/>
                <w:webHidden/>
              </w:rPr>
              <w:instrText xml:space="preserve"> PAGEREF _Toc479941686 \h </w:instrText>
            </w:r>
            <w:r w:rsidR="00F57A9E">
              <w:rPr>
                <w:noProof/>
                <w:webHidden/>
              </w:rPr>
            </w:r>
            <w:r w:rsidR="00F57A9E">
              <w:rPr>
                <w:noProof/>
                <w:webHidden/>
              </w:rPr>
              <w:fldChar w:fldCharType="separate"/>
            </w:r>
            <w:r w:rsidR="00F57A9E">
              <w:rPr>
                <w:noProof/>
                <w:webHidden/>
              </w:rPr>
              <w:t>2</w:t>
            </w:r>
            <w:r w:rsidR="00F57A9E">
              <w:rPr>
                <w:noProof/>
                <w:webHidden/>
              </w:rPr>
              <w:fldChar w:fldCharType="end"/>
            </w:r>
          </w:hyperlink>
        </w:p>
        <w:p w14:paraId="4ECF1796" w14:textId="77777777" w:rsidR="00F57A9E" w:rsidRDefault="00AE07E3">
          <w:pPr>
            <w:pStyle w:val="10"/>
            <w:ind w:firstLine="480"/>
            <w:rPr>
              <w:rFonts w:eastAsiaTheme="minorEastAsia"/>
              <w:noProof/>
              <w:sz w:val="21"/>
            </w:rPr>
          </w:pPr>
          <w:hyperlink w:anchor="_Toc479941687" w:history="1">
            <w:r w:rsidR="00F57A9E" w:rsidRPr="007B49A0">
              <w:rPr>
                <w:rStyle w:val="a7"/>
                <w:noProof/>
                <w:lang w:val="en-GB"/>
              </w:rPr>
              <w:t>2</w:t>
            </w:r>
            <w:r w:rsidR="00F57A9E">
              <w:rPr>
                <w:rFonts w:eastAsiaTheme="minorEastAsia"/>
                <w:noProof/>
                <w:sz w:val="21"/>
              </w:rPr>
              <w:tab/>
            </w:r>
            <w:r w:rsidR="00F57A9E" w:rsidRPr="007B49A0">
              <w:rPr>
                <w:rStyle w:val="a7"/>
                <w:noProof/>
                <w:lang w:val="en-GB"/>
              </w:rPr>
              <w:t>Netpas</w:t>
            </w:r>
            <w:r w:rsidR="00F57A9E" w:rsidRPr="007B49A0">
              <w:rPr>
                <w:rStyle w:val="a7"/>
                <w:rFonts w:hint="eastAsia"/>
                <w:noProof/>
                <w:lang w:val="en-GB"/>
              </w:rPr>
              <w:t>网络介绍</w:t>
            </w:r>
            <w:r w:rsidR="00F57A9E">
              <w:rPr>
                <w:noProof/>
                <w:webHidden/>
              </w:rPr>
              <w:tab/>
            </w:r>
            <w:r w:rsidR="00F57A9E">
              <w:rPr>
                <w:noProof/>
                <w:webHidden/>
              </w:rPr>
              <w:fldChar w:fldCharType="begin"/>
            </w:r>
            <w:r w:rsidR="00F57A9E">
              <w:rPr>
                <w:noProof/>
                <w:webHidden/>
              </w:rPr>
              <w:instrText xml:space="preserve"> PAGEREF _Toc479941687 \h </w:instrText>
            </w:r>
            <w:r w:rsidR="00F57A9E">
              <w:rPr>
                <w:noProof/>
                <w:webHidden/>
              </w:rPr>
            </w:r>
            <w:r w:rsidR="00F57A9E">
              <w:rPr>
                <w:noProof/>
                <w:webHidden/>
              </w:rPr>
              <w:fldChar w:fldCharType="separate"/>
            </w:r>
            <w:r w:rsidR="00F57A9E">
              <w:rPr>
                <w:noProof/>
                <w:webHidden/>
              </w:rPr>
              <w:t>4</w:t>
            </w:r>
            <w:r w:rsidR="00F57A9E">
              <w:rPr>
                <w:noProof/>
                <w:webHidden/>
              </w:rPr>
              <w:fldChar w:fldCharType="end"/>
            </w:r>
          </w:hyperlink>
        </w:p>
        <w:p w14:paraId="79C8A823" w14:textId="77777777" w:rsidR="00F57A9E" w:rsidRDefault="00AE07E3">
          <w:pPr>
            <w:pStyle w:val="20"/>
            <w:tabs>
              <w:tab w:val="left" w:pos="1680"/>
            </w:tabs>
            <w:ind w:firstLine="480"/>
            <w:rPr>
              <w:rFonts w:eastAsiaTheme="minorEastAsia"/>
              <w:noProof/>
              <w:sz w:val="21"/>
            </w:rPr>
          </w:pPr>
          <w:hyperlink w:anchor="_Toc479941688" w:history="1">
            <w:r w:rsidR="00F57A9E" w:rsidRPr="007B49A0">
              <w:rPr>
                <w:rStyle w:val="a7"/>
                <w:noProof/>
                <w:lang w:val="en-GB"/>
              </w:rPr>
              <w:t>2.1</w:t>
            </w:r>
            <w:r w:rsidR="00F57A9E">
              <w:rPr>
                <w:rFonts w:eastAsiaTheme="minorEastAsia"/>
                <w:noProof/>
                <w:sz w:val="21"/>
              </w:rPr>
              <w:tab/>
            </w:r>
            <w:r w:rsidR="00F57A9E" w:rsidRPr="007B49A0">
              <w:rPr>
                <w:rStyle w:val="a7"/>
                <w:rFonts w:hint="eastAsia"/>
                <w:noProof/>
                <w:lang w:val="en-GB"/>
              </w:rPr>
              <w:t>网络介绍</w:t>
            </w:r>
            <w:r w:rsidR="00F57A9E">
              <w:rPr>
                <w:noProof/>
                <w:webHidden/>
              </w:rPr>
              <w:tab/>
            </w:r>
            <w:r w:rsidR="00F57A9E">
              <w:rPr>
                <w:noProof/>
                <w:webHidden/>
              </w:rPr>
              <w:fldChar w:fldCharType="begin"/>
            </w:r>
            <w:r w:rsidR="00F57A9E">
              <w:rPr>
                <w:noProof/>
                <w:webHidden/>
              </w:rPr>
              <w:instrText xml:space="preserve"> PAGEREF _Toc479941688 \h </w:instrText>
            </w:r>
            <w:r w:rsidR="00F57A9E">
              <w:rPr>
                <w:noProof/>
                <w:webHidden/>
              </w:rPr>
            </w:r>
            <w:r w:rsidR="00F57A9E">
              <w:rPr>
                <w:noProof/>
                <w:webHidden/>
              </w:rPr>
              <w:fldChar w:fldCharType="separate"/>
            </w:r>
            <w:r w:rsidR="00F57A9E">
              <w:rPr>
                <w:noProof/>
                <w:webHidden/>
              </w:rPr>
              <w:t>4</w:t>
            </w:r>
            <w:r w:rsidR="00F57A9E">
              <w:rPr>
                <w:noProof/>
                <w:webHidden/>
              </w:rPr>
              <w:fldChar w:fldCharType="end"/>
            </w:r>
          </w:hyperlink>
        </w:p>
        <w:p w14:paraId="21E72DF8" w14:textId="77777777" w:rsidR="00F57A9E" w:rsidRDefault="00AE07E3">
          <w:pPr>
            <w:pStyle w:val="20"/>
            <w:tabs>
              <w:tab w:val="left" w:pos="1680"/>
            </w:tabs>
            <w:ind w:firstLine="480"/>
            <w:rPr>
              <w:rFonts w:eastAsiaTheme="minorEastAsia"/>
              <w:noProof/>
              <w:sz w:val="21"/>
            </w:rPr>
          </w:pPr>
          <w:hyperlink w:anchor="_Toc479941689" w:history="1">
            <w:r w:rsidR="00F57A9E" w:rsidRPr="007B49A0">
              <w:rPr>
                <w:rStyle w:val="a7"/>
                <w:noProof/>
                <w:lang w:val="en-GB"/>
              </w:rPr>
              <w:t>2.2</w:t>
            </w:r>
            <w:r w:rsidR="00F57A9E">
              <w:rPr>
                <w:rFonts w:eastAsiaTheme="minorEastAsia"/>
                <w:noProof/>
                <w:sz w:val="21"/>
              </w:rPr>
              <w:tab/>
            </w:r>
            <w:r w:rsidR="00F57A9E" w:rsidRPr="007B49A0">
              <w:rPr>
                <w:rStyle w:val="a7"/>
                <w:rFonts w:hint="eastAsia"/>
                <w:noProof/>
                <w:lang w:val="en-GB"/>
              </w:rPr>
              <w:t>加速原理</w:t>
            </w:r>
            <w:r w:rsidR="00F57A9E">
              <w:rPr>
                <w:noProof/>
                <w:webHidden/>
              </w:rPr>
              <w:tab/>
            </w:r>
            <w:r w:rsidR="00F57A9E">
              <w:rPr>
                <w:noProof/>
                <w:webHidden/>
              </w:rPr>
              <w:fldChar w:fldCharType="begin"/>
            </w:r>
            <w:r w:rsidR="00F57A9E">
              <w:rPr>
                <w:noProof/>
                <w:webHidden/>
              </w:rPr>
              <w:instrText xml:space="preserve"> PAGEREF _Toc479941689 \h </w:instrText>
            </w:r>
            <w:r w:rsidR="00F57A9E">
              <w:rPr>
                <w:noProof/>
                <w:webHidden/>
              </w:rPr>
            </w:r>
            <w:r w:rsidR="00F57A9E">
              <w:rPr>
                <w:noProof/>
                <w:webHidden/>
              </w:rPr>
              <w:fldChar w:fldCharType="separate"/>
            </w:r>
            <w:r w:rsidR="00F57A9E">
              <w:rPr>
                <w:noProof/>
                <w:webHidden/>
              </w:rPr>
              <w:t>4</w:t>
            </w:r>
            <w:r w:rsidR="00F57A9E">
              <w:rPr>
                <w:noProof/>
                <w:webHidden/>
              </w:rPr>
              <w:fldChar w:fldCharType="end"/>
            </w:r>
          </w:hyperlink>
        </w:p>
        <w:p w14:paraId="3CDB4242" w14:textId="77777777" w:rsidR="00F57A9E" w:rsidRDefault="00AE07E3">
          <w:pPr>
            <w:pStyle w:val="30"/>
            <w:rPr>
              <w:rFonts w:eastAsiaTheme="minorEastAsia"/>
              <w:noProof/>
              <w:sz w:val="21"/>
            </w:rPr>
          </w:pPr>
          <w:hyperlink w:anchor="_Toc479941690" w:history="1">
            <w:r w:rsidR="00F57A9E" w:rsidRPr="007B49A0">
              <w:rPr>
                <w:rStyle w:val="a7"/>
                <w:noProof/>
                <w:lang w:val="en-GB"/>
              </w:rPr>
              <w:t>2.2.1</w:t>
            </w:r>
            <w:r w:rsidR="00F57A9E">
              <w:rPr>
                <w:rFonts w:eastAsiaTheme="minorEastAsia"/>
                <w:noProof/>
                <w:sz w:val="21"/>
              </w:rPr>
              <w:tab/>
            </w:r>
            <w:r w:rsidR="00F57A9E" w:rsidRPr="007B49A0">
              <w:rPr>
                <w:rStyle w:val="a7"/>
                <w:rFonts w:hint="eastAsia"/>
                <w:noProof/>
                <w:lang w:val="en-GB"/>
              </w:rPr>
              <w:t>国内网络环境</w:t>
            </w:r>
            <w:r w:rsidR="00F57A9E">
              <w:rPr>
                <w:noProof/>
                <w:webHidden/>
              </w:rPr>
              <w:tab/>
            </w:r>
            <w:r w:rsidR="00F57A9E">
              <w:rPr>
                <w:noProof/>
                <w:webHidden/>
              </w:rPr>
              <w:fldChar w:fldCharType="begin"/>
            </w:r>
            <w:r w:rsidR="00F57A9E">
              <w:rPr>
                <w:noProof/>
                <w:webHidden/>
              </w:rPr>
              <w:instrText xml:space="preserve"> PAGEREF _Toc479941690 \h </w:instrText>
            </w:r>
            <w:r w:rsidR="00F57A9E">
              <w:rPr>
                <w:noProof/>
                <w:webHidden/>
              </w:rPr>
            </w:r>
            <w:r w:rsidR="00F57A9E">
              <w:rPr>
                <w:noProof/>
                <w:webHidden/>
              </w:rPr>
              <w:fldChar w:fldCharType="separate"/>
            </w:r>
            <w:r w:rsidR="00F57A9E">
              <w:rPr>
                <w:noProof/>
                <w:webHidden/>
              </w:rPr>
              <w:t>4</w:t>
            </w:r>
            <w:r w:rsidR="00F57A9E">
              <w:rPr>
                <w:noProof/>
                <w:webHidden/>
              </w:rPr>
              <w:fldChar w:fldCharType="end"/>
            </w:r>
          </w:hyperlink>
        </w:p>
        <w:p w14:paraId="4289BC89" w14:textId="77777777" w:rsidR="00F57A9E" w:rsidRDefault="00AE07E3">
          <w:pPr>
            <w:pStyle w:val="30"/>
            <w:rPr>
              <w:rFonts w:eastAsiaTheme="minorEastAsia"/>
              <w:noProof/>
              <w:sz w:val="21"/>
            </w:rPr>
          </w:pPr>
          <w:hyperlink w:anchor="_Toc479941691" w:history="1">
            <w:r w:rsidR="00F57A9E" w:rsidRPr="007B49A0">
              <w:rPr>
                <w:rStyle w:val="a7"/>
                <w:noProof/>
              </w:rPr>
              <w:t>2.2.2</w:t>
            </w:r>
            <w:r w:rsidR="00F57A9E">
              <w:rPr>
                <w:rFonts w:eastAsiaTheme="minorEastAsia"/>
                <w:noProof/>
                <w:sz w:val="21"/>
              </w:rPr>
              <w:tab/>
            </w:r>
            <w:r w:rsidR="00F57A9E" w:rsidRPr="007B49A0">
              <w:rPr>
                <w:rStyle w:val="a7"/>
                <w:rFonts w:hint="eastAsia"/>
                <w:noProof/>
              </w:rPr>
              <w:t>国际出口环境</w:t>
            </w:r>
            <w:r w:rsidR="00F57A9E">
              <w:rPr>
                <w:noProof/>
                <w:webHidden/>
              </w:rPr>
              <w:tab/>
            </w:r>
            <w:r w:rsidR="00F57A9E">
              <w:rPr>
                <w:noProof/>
                <w:webHidden/>
              </w:rPr>
              <w:fldChar w:fldCharType="begin"/>
            </w:r>
            <w:r w:rsidR="00F57A9E">
              <w:rPr>
                <w:noProof/>
                <w:webHidden/>
              </w:rPr>
              <w:instrText xml:space="preserve"> PAGEREF _Toc479941691 \h </w:instrText>
            </w:r>
            <w:r w:rsidR="00F57A9E">
              <w:rPr>
                <w:noProof/>
                <w:webHidden/>
              </w:rPr>
            </w:r>
            <w:r w:rsidR="00F57A9E">
              <w:rPr>
                <w:noProof/>
                <w:webHidden/>
              </w:rPr>
              <w:fldChar w:fldCharType="separate"/>
            </w:r>
            <w:r w:rsidR="00F57A9E">
              <w:rPr>
                <w:noProof/>
                <w:webHidden/>
              </w:rPr>
              <w:t>4</w:t>
            </w:r>
            <w:r w:rsidR="00F57A9E">
              <w:rPr>
                <w:noProof/>
                <w:webHidden/>
              </w:rPr>
              <w:fldChar w:fldCharType="end"/>
            </w:r>
          </w:hyperlink>
        </w:p>
        <w:p w14:paraId="3912B673" w14:textId="77777777" w:rsidR="00F57A9E" w:rsidRDefault="00AE07E3">
          <w:pPr>
            <w:pStyle w:val="30"/>
            <w:rPr>
              <w:rFonts w:eastAsiaTheme="minorEastAsia"/>
              <w:noProof/>
              <w:sz w:val="21"/>
            </w:rPr>
          </w:pPr>
          <w:hyperlink w:anchor="_Toc479941692" w:history="1">
            <w:r w:rsidR="00F57A9E" w:rsidRPr="007B49A0">
              <w:rPr>
                <w:rStyle w:val="a7"/>
                <w:noProof/>
              </w:rPr>
              <w:t>2.2.3</w:t>
            </w:r>
            <w:r w:rsidR="00F57A9E">
              <w:rPr>
                <w:rFonts w:eastAsiaTheme="minorEastAsia"/>
                <w:noProof/>
                <w:sz w:val="21"/>
              </w:rPr>
              <w:tab/>
            </w:r>
            <w:r w:rsidR="00F57A9E" w:rsidRPr="007B49A0">
              <w:rPr>
                <w:rStyle w:val="a7"/>
                <w:noProof/>
              </w:rPr>
              <w:t>Netpas</w:t>
            </w:r>
            <w:r w:rsidR="00F57A9E" w:rsidRPr="007B49A0">
              <w:rPr>
                <w:rStyle w:val="a7"/>
                <w:rFonts w:hint="eastAsia"/>
                <w:noProof/>
              </w:rPr>
              <w:t>加速原理</w:t>
            </w:r>
            <w:r w:rsidR="00F57A9E">
              <w:rPr>
                <w:noProof/>
                <w:webHidden/>
              </w:rPr>
              <w:tab/>
            </w:r>
            <w:r w:rsidR="00F57A9E">
              <w:rPr>
                <w:noProof/>
                <w:webHidden/>
              </w:rPr>
              <w:fldChar w:fldCharType="begin"/>
            </w:r>
            <w:r w:rsidR="00F57A9E">
              <w:rPr>
                <w:noProof/>
                <w:webHidden/>
              </w:rPr>
              <w:instrText xml:space="preserve"> PAGEREF _Toc479941692 \h </w:instrText>
            </w:r>
            <w:r w:rsidR="00F57A9E">
              <w:rPr>
                <w:noProof/>
                <w:webHidden/>
              </w:rPr>
            </w:r>
            <w:r w:rsidR="00F57A9E">
              <w:rPr>
                <w:noProof/>
                <w:webHidden/>
              </w:rPr>
              <w:fldChar w:fldCharType="separate"/>
            </w:r>
            <w:r w:rsidR="00F57A9E">
              <w:rPr>
                <w:noProof/>
                <w:webHidden/>
              </w:rPr>
              <w:t>5</w:t>
            </w:r>
            <w:r w:rsidR="00F57A9E">
              <w:rPr>
                <w:noProof/>
                <w:webHidden/>
              </w:rPr>
              <w:fldChar w:fldCharType="end"/>
            </w:r>
          </w:hyperlink>
        </w:p>
        <w:p w14:paraId="1DEE3C16" w14:textId="77777777" w:rsidR="00F57A9E" w:rsidRDefault="00AE07E3">
          <w:pPr>
            <w:pStyle w:val="10"/>
            <w:ind w:firstLine="480"/>
            <w:rPr>
              <w:rFonts w:eastAsiaTheme="minorEastAsia"/>
              <w:noProof/>
              <w:sz w:val="21"/>
            </w:rPr>
          </w:pPr>
          <w:hyperlink w:anchor="_Toc479941693" w:history="1">
            <w:r w:rsidR="00F57A9E" w:rsidRPr="007B49A0">
              <w:rPr>
                <w:rStyle w:val="a7"/>
                <w:noProof/>
                <w:lang w:val="en-GB"/>
              </w:rPr>
              <w:t>3</w:t>
            </w:r>
            <w:r w:rsidR="00F57A9E">
              <w:rPr>
                <w:rFonts w:eastAsiaTheme="minorEastAsia"/>
                <w:noProof/>
                <w:sz w:val="21"/>
              </w:rPr>
              <w:tab/>
            </w:r>
            <w:r w:rsidR="00F57A9E" w:rsidRPr="007B49A0">
              <w:rPr>
                <w:rStyle w:val="a7"/>
                <w:rFonts w:hint="eastAsia"/>
                <w:noProof/>
                <w:lang w:val="en-GB"/>
              </w:rPr>
              <w:t>客户需求分析</w:t>
            </w:r>
            <w:r w:rsidR="00F57A9E">
              <w:rPr>
                <w:noProof/>
                <w:webHidden/>
              </w:rPr>
              <w:tab/>
            </w:r>
            <w:r w:rsidR="00F57A9E">
              <w:rPr>
                <w:noProof/>
                <w:webHidden/>
              </w:rPr>
              <w:fldChar w:fldCharType="begin"/>
            </w:r>
            <w:r w:rsidR="00F57A9E">
              <w:rPr>
                <w:noProof/>
                <w:webHidden/>
              </w:rPr>
              <w:instrText xml:space="preserve"> PAGEREF _Toc479941693 \h </w:instrText>
            </w:r>
            <w:r w:rsidR="00F57A9E">
              <w:rPr>
                <w:noProof/>
                <w:webHidden/>
              </w:rPr>
            </w:r>
            <w:r w:rsidR="00F57A9E">
              <w:rPr>
                <w:noProof/>
                <w:webHidden/>
              </w:rPr>
              <w:fldChar w:fldCharType="separate"/>
            </w:r>
            <w:r w:rsidR="00F57A9E">
              <w:rPr>
                <w:noProof/>
                <w:webHidden/>
              </w:rPr>
              <w:t>6</w:t>
            </w:r>
            <w:r w:rsidR="00F57A9E">
              <w:rPr>
                <w:noProof/>
                <w:webHidden/>
              </w:rPr>
              <w:fldChar w:fldCharType="end"/>
            </w:r>
          </w:hyperlink>
        </w:p>
        <w:p w14:paraId="5783D775" w14:textId="77777777" w:rsidR="00F57A9E" w:rsidRDefault="00AE07E3">
          <w:pPr>
            <w:pStyle w:val="10"/>
            <w:ind w:firstLine="480"/>
            <w:rPr>
              <w:rFonts w:eastAsiaTheme="minorEastAsia"/>
              <w:noProof/>
              <w:sz w:val="21"/>
            </w:rPr>
          </w:pPr>
          <w:hyperlink w:anchor="_Toc479941694" w:history="1">
            <w:r w:rsidR="00F57A9E" w:rsidRPr="007B49A0">
              <w:rPr>
                <w:rStyle w:val="a7"/>
                <w:noProof/>
                <w:lang w:val="en-GB"/>
              </w:rPr>
              <w:t>4</w:t>
            </w:r>
            <w:r w:rsidR="00F57A9E">
              <w:rPr>
                <w:rFonts w:eastAsiaTheme="minorEastAsia"/>
                <w:noProof/>
                <w:sz w:val="21"/>
              </w:rPr>
              <w:tab/>
            </w:r>
            <w:r w:rsidR="00F57A9E" w:rsidRPr="007B49A0">
              <w:rPr>
                <w:rStyle w:val="a7"/>
                <w:rFonts w:hint="eastAsia"/>
                <w:noProof/>
                <w:lang w:val="en-GB"/>
              </w:rPr>
              <w:t>解决方案案例</w:t>
            </w:r>
            <w:r w:rsidR="00F57A9E">
              <w:rPr>
                <w:noProof/>
                <w:webHidden/>
              </w:rPr>
              <w:tab/>
            </w:r>
            <w:r w:rsidR="00F57A9E">
              <w:rPr>
                <w:noProof/>
                <w:webHidden/>
              </w:rPr>
              <w:fldChar w:fldCharType="begin"/>
            </w:r>
            <w:r w:rsidR="00F57A9E">
              <w:rPr>
                <w:noProof/>
                <w:webHidden/>
              </w:rPr>
              <w:instrText xml:space="preserve"> PAGEREF _Toc479941694 \h </w:instrText>
            </w:r>
            <w:r w:rsidR="00F57A9E">
              <w:rPr>
                <w:noProof/>
                <w:webHidden/>
              </w:rPr>
            </w:r>
            <w:r w:rsidR="00F57A9E">
              <w:rPr>
                <w:noProof/>
                <w:webHidden/>
              </w:rPr>
              <w:fldChar w:fldCharType="separate"/>
            </w:r>
            <w:r w:rsidR="00F57A9E">
              <w:rPr>
                <w:noProof/>
                <w:webHidden/>
              </w:rPr>
              <w:t>7</w:t>
            </w:r>
            <w:r w:rsidR="00F57A9E">
              <w:rPr>
                <w:noProof/>
                <w:webHidden/>
              </w:rPr>
              <w:fldChar w:fldCharType="end"/>
            </w:r>
          </w:hyperlink>
        </w:p>
        <w:p w14:paraId="77ED7792" w14:textId="77777777" w:rsidR="00F57A9E" w:rsidRDefault="00AE07E3">
          <w:pPr>
            <w:pStyle w:val="20"/>
            <w:tabs>
              <w:tab w:val="left" w:pos="1680"/>
            </w:tabs>
            <w:ind w:firstLine="480"/>
            <w:rPr>
              <w:rFonts w:eastAsiaTheme="minorEastAsia"/>
              <w:noProof/>
              <w:sz w:val="21"/>
            </w:rPr>
          </w:pPr>
          <w:hyperlink w:anchor="_Toc479941695" w:history="1">
            <w:r w:rsidR="00F57A9E" w:rsidRPr="007B49A0">
              <w:rPr>
                <w:rStyle w:val="a7"/>
                <w:noProof/>
              </w:rPr>
              <w:t>4.1</w:t>
            </w:r>
            <w:r w:rsidR="00F57A9E">
              <w:rPr>
                <w:rFonts w:eastAsiaTheme="minorEastAsia"/>
                <w:noProof/>
                <w:sz w:val="21"/>
              </w:rPr>
              <w:tab/>
            </w:r>
            <w:r w:rsidR="00F57A9E" w:rsidRPr="007B49A0">
              <w:rPr>
                <w:rStyle w:val="a7"/>
                <w:rFonts w:hint="eastAsia"/>
                <w:noProof/>
              </w:rPr>
              <w:t>应用服务加速</w:t>
            </w:r>
            <w:r w:rsidR="00F57A9E">
              <w:rPr>
                <w:noProof/>
                <w:webHidden/>
              </w:rPr>
              <w:tab/>
            </w:r>
            <w:r w:rsidR="00F57A9E">
              <w:rPr>
                <w:noProof/>
                <w:webHidden/>
              </w:rPr>
              <w:fldChar w:fldCharType="begin"/>
            </w:r>
            <w:r w:rsidR="00F57A9E">
              <w:rPr>
                <w:noProof/>
                <w:webHidden/>
              </w:rPr>
              <w:instrText xml:space="preserve"> PAGEREF _Toc479941695 \h </w:instrText>
            </w:r>
            <w:r w:rsidR="00F57A9E">
              <w:rPr>
                <w:noProof/>
                <w:webHidden/>
              </w:rPr>
            </w:r>
            <w:r w:rsidR="00F57A9E">
              <w:rPr>
                <w:noProof/>
                <w:webHidden/>
              </w:rPr>
              <w:fldChar w:fldCharType="separate"/>
            </w:r>
            <w:r w:rsidR="00F57A9E">
              <w:rPr>
                <w:noProof/>
                <w:webHidden/>
              </w:rPr>
              <w:t>7</w:t>
            </w:r>
            <w:r w:rsidR="00F57A9E">
              <w:rPr>
                <w:noProof/>
                <w:webHidden/>
              </w:rPr>
              <w:fldChar w:fldCharType="end"/>
            </w:r>
          </w:hyperlink>
        </w:p>
        <w:p w14:paraId="6C111499" w14:textId="77777777" w:rsidR="00F57A9E" w:rsidRDefault="00AE07E3">
          <w:pPr>
            <w:pStyle w:val="30"/>
            <w:rPr>
              <w:rFonts w:eastAsiaTheme="minorEastAsia"/>
              <w:noProof/>
              <w:sz w:val="21"/>
            </w:rPr>
          </w:pPr>
          <w:hyperlink w:anchor="_Toc479941696" w:history="1">
            <w:r w:rsidR="00F57A9E" w:rsidRPr="007B49A0">
              <w:rPr>
                <w:rStyle w:val="a7"/>
                <w:noProof/>
              </w:rPr>
              <w:t>4.1.1</w:t>
            </w:r>
            <w:r w:rsidR="00F57A9E">
              <w:rPr>
                <w:rFonts w:eastAsiaTheme="minorEastAsia"/>
                <w:noProof/>
                <w:sz w:val="21"/>
              </w:rPr>
              <w:tab/>
            </w:r>
            <w:r w:rsidR="00F57A9E" w:rsidRPr="007B49A0">
              <w:rPr>
                <w:rStyle w:val="a7"/>
                <w:rFonts w:hint="eastAsia"/>
                <w:noProof/>
              </w:rPr>
              <w:t>场景描述</w:t>
            </w:r>
            <w:r w:rsidR="00F57A9E">
              <w:rPr>
                <w:noProof/>
                <w:webHidden/>
              </w:rPr>
              <w:tab/>
            </w:r>
            <w:r w:rsidR="00F57A9E">
              <w:rPr>
                <w:noProof/>
                <w:webHidden/>
              </w:rPr>
              <w:fldChar w:fldCharType="begin"/>
            </w:r>
            <w:r w:rsidR="00F57A9E">
              <w:rPr>
                <w:noProof/>
                <w:webHidden/>
              </w:rPr>
              <w:instrText xml:space="preserve"> PAGEREF _Toc479941696 \h </w:instrText>
            </w:r>
            <w:r w:rsidR="00F57A9E">
              <w:rPr>
                <w:noProof/>
                <w:webHidden/>
              </w:rPr>
            </w:r>
            <w:r w:rsidR="00F57A9E">
              <w:rPr>
                <w:noProof/>
                <w:webHidden/>
              </w:rPr>
              <w:fldChar w:fldCharType="separate"/>
            </w:r>
            <w:r w:rsidR="00F57A9E">
              <w:rPr>
                <w:noProof/>
                <w:webHidden/>
              </w:rPr>
              <w:t>7</w:t>
            </w:r>
            <w:r w:rsidR="00F57A9E">
              <w:rPr>
                <w:noProof/>
                <w:webHidden/>
              </w:rPr>
              <w:fldChar w:fldCharType="end"/>
            </w:r>
          </w:hyperlink>
        </w:p>
        <w:p w14:paraId="66501576" w14:textId="77777777" w:rsidR="00F57A9E" w:rsidRDefault="00AE07E3">
          <w:pPr>
            <w:pStyle w:val="30"/>
            <w:rPr>
              <w:rFonts w:eastAsiaTheme="minorEastAsia"/>
              <w:noProof/>
              <w:sz w:val="21"/>
            </w:rPr>
          </w:pPr>
          <w:hyperlink w:anchor="_Toc479941697" w:history="1">
            <w:r w:rsidR="00F57A9E" w:rsidRPr="007B49A0">
              <w:rPr>
                <w:rStyle w:val="a7"/>
                <w:noProof/>
              </w:rPr>
              <w:t>4.1.2</w:t>
            </w:r>
            <w:r w:rsidR="00F57A9E">
              <w:rPr>
                <w:rFonts w:eastAsiaTheme="minorEastAsia"/>
                <w:noProof/>
                <w:sz w:val="21"/>
              </w:rPr>
              <w:tab/>
            </w:r>
            <w:r w:rsidR="00F57A9E" w:rsidRPr="007B49A0">
              <w:rPr>
                <w:rStyle w:val="a7"/>
                <w:rFonts w:hint="eastAsia"/>
                <w:noProof/>
              </w:rPr>
              <w:t>解决方案</w:t>
            </w:r>
            <w:r w:rsidR="00F57A9E">
              <w:rPr>
                <w:noProof/>
                <w:webHidden/>
              </w:rPr>
              <w:tab/>
            </w:r>
            <w:r w:rsidR="00F57A9E">
              <w:rPr>
                <w:noProof/>
                <w:webHidden/>
              </w:rPr>
              <w:fldChar w:fldCharType="begin"/>
            </w:r>
            <w:r w:rsidR="00F57A9E">
              <w:rPr>
                <w:noProof/>
                <w:webHidden/>
              </w:rPr>
              <w:instrText xml:space="preserve"> PAGEREF _Toc479941697 \h </w:instrText>
            </w:r>
            <w:r w:rsidR="00F57A9E">
              <w:rPr>
                <w:noProof/>
                <w:webHidden/>
              </w:rPr>
            </w:r>
            <w:r w:rsidR="00F57A9E">
              <w:rPr>
                <w:noProof/>
                <w:webHidden/>
              </w:rPr>
              <w:fldChar w:fldCharType="separate"/>
            </w:r>
            <w:r w:rsidR="00F57A9E">
              <w:rPr>
                <w:noProof/>
                <w:webHidden/>
              </w:rPr>
              <w:t>7</w:t>
            </w:r>
            <w:r w:rsidR="00F57A9E">
              <w:rPr>
                <w:noProof/>
                <w:webHidden/>
              </w:rPr>
              <w:fldChar w:fldCharType="end"/>
            </w:r>
          </w:hyperlink>
        </w:p>
        <w:p w14:paraId="29542EA7" w14:textId="77777777" w:rsidR="00F57A9E" w:rsidRDefault="00AE07E3">
          <w:pPr>
            <w:pStyle w:val="20"/>
            <w:tabs>
              <w:tab w:val="left" w:pos="1680"/>
            </w:tabs>
            <w:ind w:firstLine="480"/>
            <w:rPr>
              <w:rFonts w:eastAsiaTheme="minorEastAsia"/>
              <w:noProof/>
              <w:sz w:val="21"/>
            </w:rPr>
          </w:pPr>
          <w:hyperlink w:anchor="_Toc479941698" w:history="1">
            <w:r w:rsidR="00F57A9E" w:rsidRPr="007B49A0">
              <w:rPr>
                <w:rStyle w:val="a7"/>
                <w:noProof/>
              </w:rPr>
              <w:t>4.2</w:t>
            </w:r>
            <w:r w:rsidR="00F57A9E">
              <w:rPr>
                <w:rFonts w:eastAsiaTheme="minorEastAsia"/>
                <w:noProof/>
                <w:sz w:val="21"/>
              </w:rPr>
              <w:tab/>
            </w:r>
            <w:r w:rsidR="00F57A9E" w:rsidRPr="007B49A0">
              <w:rPr>
                <w:rStyle w:val="a7"/>
                <w:rFonts w:hint="eastAsia"/>
                <w:noProof/>
              </w:rPr>
              <w:t>组网服务</w:t>
            </w:r>
            <w:r w:rsidR="00F57A9E">
              <w:rPr>
                <w:noProof/>
                <w:webHidden/>
              </w:rPr>
              <w:tab/>
            </w:r>
            <w:r w:rsidR="00F57A9E">
              <w:rPr>
                <w:noProof/>
                <w:webHidden/>
              </w:rPr>
              <w:fldChar w:fldCharType="begin"/>
            </w:r>
            <w:r w:rsidR="00F57A9E">
              <w:rPr>
                <w:noProof/>
                <w:webHidden/>
              </w:rPr>
              <w:instrText xml:space="preserve"> PAGEREF _Toc479941698 \h </w:instrText>
            </w:r>
            <w:r w:rsidR="00F57A9E">
              <w:rPr>
                <w:noProof/>
                <w:webHidden/>
              </w:rPr>
            </w:r>
            <w:r w:rsidR="00F57A9E">
              <w:rPr>
                <w:noProof/>
                <w:webHidden/>
              </w:rPr>
              <w:fldChar w:fldCharType="separate"/>
            </w:r>
            <w:r w:rsidR="00F57A9E">
              <w:rPr>
                <w:noProof/>
                <w:webHidden/>
              </w:rPr>
              <w:t>11</w:t>
            </w:r>
            <w:r w:rsidR="00F57A9E">
              <w:rPr>
                <w:noProof/>
                <w:webHidden/>
              </w:rPr>
              <w:fldChar w:fldCharType="end"/>
            </w:r>
          </w:hyperlink>
        </w:p>
        <w:p w14:paraId="1D8E8DE5" w14:textId="77777777" w:rsidR="00F57A9E" w:rsidRDefault="00AE07E3">
          <w:pPr>
            <w:pStyle w:val="30"/>
            <w:rPr>
              <w:rFonts w:eastAsiaTheme="minorEastAsia"/>
              <w:noProof/>
              <w:sz w:val="21"/>
            </w:rPr>
          </w:pPr>
          <w:hyperlink w:anchor="_Toc479941699" w:history="1">
            <w:r w:rsidR="00F57A9E" w:rsidRPr="007B49A0">
              <w:rPr>
                <w:rStyle w:val="a7"/>
                <w:noProof/>
              </w:rPr>
              <w:t>4.2.1</w:t>
            </w:r>
            <w:r w:rsidR="00F57A9E">
              <w:rPr>
                <w:rFonts w:eastAsiaTheme="minorEastAsia"/>
                <w:noProof/>
                <w:sz w:val="21"/>
              </w:rPr>
              <w:tab/>
            </w:r>
            <w:r w:rsidR="00F57A9E" w:rsidRPr="007B49A0">
              <w:rPr>
                <w:rStyle w:val="a7"/>
                <w:rFonts w:hint="eastAsia"/>
                <w:noProof/>
              </w:rPr>
              <w:t>场景描述</w:t>
            </w:r>
            <w:r w:rsidR="00F57A9E">
              <w:rPr>
                <w:noProof/>
                <w:webHidden/>
              </w:rPr>
              <w:tab/>
            </w:r>
            <w:r w:rsidR="00F57A9E">
              <w:rPr>
                <w:noProof/>
                <w:webHidden/>
              </w:rPr>
              <w:fldChar w:fldCharType="begin"/>
            </w:r>
            <w:r w:rsidR="00F57A9E">
              <w:rPr>
                <w:noProof/>
                <w:webHidden/>
              </w:rPr>
              <w:instrText xml:space="preserve"> PAGEREF _Toc479941699 \h </w:instrText>
            </w:r>
            <w:r w:rsidR="00F57A9E">
              <w:rPr>
                <w:noProof/>
                <w:webHidden/>
              </w:rPr>
            </w:r>
            <w:r w:rsidR="00F57A9E">
              <w:rPr>
                <w:noProof/>
                <w:webHidden/>
              </w:rPr>
              <w:fldChar w:fldCharType="separate"/>
            </w:r>
            <w:r w:rsidR="00F57A9E">
              <w:rPr>
                <w:noProof/>
                <w:webHidden/>
              </w:rPr>
              <w:t>11</w:t>
            </w:r>
            <w:r w:rsidR="00F57A9E">
              <w:rPr>
                <w:noProof/>
                <w:webHidden/>
              </w:rPr>
              <w:fldChar w:fldCharType="end"/>
            </w:r>
          </w:hyperlink>
        </w:p>
        <w:p w14:paraId="00E639C6" w14:textId="77777777" w:rsidR="00F57A9E" w:rsidRDefault="00AE07E3">
          <w:pPr>
            <w:pStyle w:val="30"/>
            <w:rPr>
              <w:rFonts w:eastAsiaTheme="minorEastAsia"/>
              <w:noProof/>
              <w:sz w:val="21"/>
            </w:rPr>
          </w:pPr>
          <w:hyperlink w:anchor="_Toc479941700" w:history="1">
            <w:r w:rsidR="00F57A9E" w:rsidRPr="007B49A0">
              <w:rPr>
                <w:rStyle w:val="a7"/>
                <w:noProof/>
              </w:rPr>
              <w:t>4.2.2</w:t>
            </w:r>
            <w:r w:rsidR="00F57A9E">
              <w:rPr>
                <w:rFonts w:eastAsiaTheme="minorEastAsia"/>
                <w:noProof/>
                <w:sz w:val="21"/>
              </w:rPr>
              <w:tab/>
            </w:r>
            <w:r w:rsidR="00F57A9E" w:rsidRPr="007B49A0">
              <w:rPr>
                <w:rStyle w:val="a7"/>
                <w:rFonts w:hint="eastAsia"/>
                <w:noProof/>
              </w:rPr>
              <w:t>解决方案</w:t>
            </w:r>
            <w:r w:rsidR="00F57A9E">
              <w:rPr>
                <w:noProof/>
                <w:webHidden/>
              </w:rPr>
              <w:tab/>
            </w:r>
            <w:r w:rsidR="00F57A9E">
              <w:rPr>
                <w:noProof/>
                <w:webHidden/>
              </w:rPr>
              <w:fldChar w:fldCharType="begin"/>
            </w:r>
            <w:r w:rsidR="00F57A9E">
              <w:rPr>
                <w:noProof/>
                <w:webHidden/>
              </w:rPr>
              <w:instrText xml:space="preserve"> PAGEREF _Toc479941700 \h </w:instrText>
            </w:r>
            <w:r w:rsidR="00F57A9E">
              <w:rPr>
                <w:noProof/>
                <w:webHidden/>
              </w:rPr>
            </w:r>
            <w:r w:rsidR="00F57A9E">
              <w:rPr>
                <w:noProof/>
                <w:webHidden/>
              </w:rPr>
              <w:fldChar w:fldCharType="separate"/>
            </w:r>
            <w:r w:rsidR="00F57A9E">
              <w:rPr>
                <w:noProof/>
                <w:webHidden/>
              </w:rPr>
              <w:t>11</w:t>
            </w:r>
            <w:r w:rsidR="00F57A9E">
              <w:rPr>
                <w:noProof/>
                <w:webHidden/>
              </w:rPr>
              <w:fldChar w:fldCharType="end"/>
            </w:r>
          </w:hyperlink>
        </w:p>
        <w:p w14:paraId="17174752" w14:textId="44FAE539" w:rsidR="008A1496" w:rsidRPr="00F57A9E" w:rsidRDefault="008A1496" w:rsidP="00F57A9E">
          <w:pPr>
            <w:spacing w:line="240" w:lineRule="auto"/>
            <w:ind w:firstLine="482"/>
            <w:rPr>
              <w:rFonts w:ascii="仿宋" w:hAnsi="仿宋"/>
            </w:rPr>
          </w:pPr>
          <w:r w:rsidRPr="00F57A9E">
            <w:rPr>
              <w:rFonts w:ascii="仿宋" w:hAnsi="仿宋"/>
              <w:b/>
              <w:bCs/>
              <w:szCs w:val="24"/>
              <w:lang w:val="zh-CN"/>
            </w:rPr>
            <w:fldChar w:fldCharType="end"/>
          </w:r>
        </w:p>
      </w:sdtContent>
    </w:sdt>
    <w:p w14:paraId="3AE12FAB" w14:textId="77777777" w:rsidR="00A94467" w:rsidRPr="00A94467" w:rsidRDefault="00A94467" w:rsidP="00A94467">
      <w:pPr>
        <w:ind w:firstLine="480"/>
        <w:rPr>
          <w:lang w:val="en-GB"/>
        </w:rPr>
      </w:pPr>
    </w:p>
    <w:p w14:paraId="6BEE82C4" w14:textId="5693512F" w:rsidR="008A1496" w:rsidRPr="00A94467" w:rsidRDefault="008A1496" w:rsidP="00A94467">
      <w:pPr>
        <w:ind w:firstLine="480"/>
        <w:rPr>
          <w:lang w:val="en-GB"/>
        </w:rPr>
      </w:pPr>
    </w:p>
    <w:p w14:paraId="381B9CA1" w14:textId="77777777" w:rsidR="00D034FD" w:rsidRPr="00A15BD7" w:rsidRDefault="00A4676A" w:rsidP="008A1496">
      <w:pPr>
        <w:pStyle w:val="1"/>
        <w:rPr>
          <w:rFonts w:ascii="仿宋" w:hAnsi="仿宋"/>
          <w:lang w:val="en-GB"/>
        </w:rPr>
      </w:pPr>
      <w:bookmarkStart w:id="3" w:name="_Toc479941684"/>
      <w:bookmarkEnd w:id="0"/>
      <w:bookmarkEnd w:id="1"/>
      <w:bookmarkEnd w:id="2"/>
      <w:r w:rsidRPr="00A15BD7">
        <w:rPr>
          <w:rFonts w:ascii="仿宋" w:hAnsi="仿宋" w:hint="eastAsia"/>
          <w:lang w:val="en-GB" w:eastAsia="zh-CN"/>
        </w:rPr>
        <w:lastRenderedPageBreak/>
        <w:t>简介</w:t>
      </w:r>
      <w:bookmarkEnd w:id="3"/>
    </w:p>
    <w:p w14:paraId="16981AAA" w14:textId="5C997783" w:rsidR="00FC01D4" w:rsidRPr="003F2EF1" w:rsidRDefault="005332BA" w:rsidP="003F2EF1">
      <w:pPr>
        <w:ind w:firstLineChars="300" w:firstLine="720"/>
      </w:pPr>
      <w:r>
        <w:rPr>
          <w:rFonts w:hint="eastAsia"/>
        </w:rPr>
        <w:t>北京联宇益通科技发展有限公司（</w:t>
      </w:r>
      <w:r w:rsidR="00A4676A">
        <w:rPr>
          <w:rFonts w:hint="eastAsia"/>
        </w:rPr>
        <w:t>Netpas</w:t>
      </w:r>
      <w:r>
        <w:rPr>
          <w:rFonts w:hint="eastAsia"/>
        </w:rPr>
        <w:t>）</w:t>
      </w:r>
      <w:r w:rsidRPr="005332BA">
        <w:t>成立于</w:t>
      </w:r>
      <w:r w:rsidRPr="005332BA">
        <w:t>2003</w:t>
      </w:r>
      <w:r w:rsidRPr="005332BA">
        <w:t>年，十几年来一直专注于发展互联网</w:t>
      </w:r>
      <w:r w:rsidRPr="005332BA">
        <w:t>IP</w:t>
      </w:r>
      <w:r w:rsidRPr="005332BA">
        <w:t>层通讯技术</w:t>
      </w:r>
      <w:r>
        <w:rPr>
          <w:rFonts w:hint="eastAsia"/>
        </w:rPr>
        <w:t>，</w:t>
      </w:r>
      <w:r w:rsidR="005630D7" w:rsidRPr="005332BA">
        <w:t>Netpas</w:t>
      </w:r>
      <w:r>
        <w:rPr>
          <w:rFonts w:hint="eastAsia"/>
        </w:rPr>
        <w:t>已</w:t>
      </w:r>
      <w:r w:rsidR="005630D7" w:rsidRPr="005332BA">
        <w:t>在全球部署</w:t>
      </w:r>
      <w:r>
        <w:t>4</w:t>
      </w:r>
      <w:r w:rsidR="005630D7" w:rsidRPr="005332BA">
        <w:t>00</w:t>
      </w:r>
      <w:r w:rsidR="005630D7" w:rsidRPr="005332BA">
        <w:t>多个节点，组成一张独有的建立在多运营商之上的虚拟网络</w:t>
      </w:r>
      <w:r>
        <w:rPr>
          <w:rFonts w:hint="eastAsia"/>
        </w:rPr>
        <w:t>。</w:t>
      </w:r>
      <w:r w:rsidR="005630D7" w:rsidRPr="003F2EF1">
        <w:rPr>
          <w:rFonts w:hint="eastAsia"/>
        </w:rPr>
        <w:t>NETPAS</w:t>
      </w:r>
      <w:r w:rsidR="005630D7" w:rsidRPr="003F2EF1">
        <w:rPr>
          <w:rFonts w:hint="eastAsia"/>
        </w:rPr>
        <w:t>是</w:t>
      </w:r>
      <w:r w:rsidR="003F2EF1">
        <w:rPr>
          <w:rFonts w:hint="eastAsia"/>
        </w:rPr>
        <w:t>目前</w:t>
      </w:r>
      <w:r w:rsidR="005630D7" w:rsidRPr="003F2EF1">
        <w:rPr>
          <w:rFonts w:hint="eastAsia"/>
        </w:rPr>
        <w:t>中国</w:t>
      </w:r>
      <w:r w:rsidR="003F2EF1">
        <w:rPr>
          <w:rFonts w:hint="eastAsia"/>
        </w:rPr>
        <w:t>境内</w:t>
      </w:r>
      <w:r w:rsidR="005630D7" w:rsidRPr="003F2EF1">
        <w:rPr>
          <w:rFonts w:hint="eastAsia"/>
        </w:rPr>
        <w:t>最大的网际互联网络</w:t>
      </w:r>
      <w:r w:rsidR="003F2EF1">
        <w:rPr>
          <w:rFonts w:hint="eastAsia"/>
        </w:rPr>
        <w:t>，覆盖</w:t>
      </w:r>
      <w:r w:rsidR="005630D7" w:rsidRPr="003F2EF1">
        <w:rPr>
          <w:rFonts w:hint="eastAsia"/>
        </w:rPr>
        <w:t>所有人口密集省区</w:t>
      </w:r>
      <w:r w:rsidR="003F2EF1">
        <w:rPr>
          <w:rFonts w:hint="eastAsia"/>
        </w:rPr>
        <w:t>，</w:t>
      </w:r>
      <w:r w:rsidR="005630D7" w:rsidRPr="003F2EF1">
        <w:rPr>
          <w:rFonts w:hint="eastAsia"/>
        </w:rPr>
        <w:t>包括各省电信、联通、移动在内的</w:t>
      </w:r>
      <w:r w:rsidR="005630D7" w:rsidRPr="003F2EF1">
        <w:rPr>
          <w:rFonts w:hint="eastAsia"/>
        </w:rPr>
        <w:t>90</w:t>
      </w:r>
      <w:r w:rsidR="005630D7" w:rsidRPr="003F2EF1">
        <w:rPr>
          <w:rFonts w:hint="eastAsia"/>
        </w:rPr>
        <w:t>多个</w:t>
      </w:r>
      <w:r w:rsidR="003F2EF1">
        <w:rPr>
          <w:rFonts w:hint="eastAsia"/>
        </w:rPr>
        <w:t>运营商或</w:t>
      </w:r>
      <w:r w:rsidR="005630D7" w:rsidRPr="003F2EF1">
        <w:rPr>
          <w:rFonts w:hint="eastAsia"/>
        </w:rPr>
        <w:t>ISP</w:t>
      </w:r>
      <w:r w:rsidR="005630D7" w:rsidRPr="003F2EF1">
        <w:rPr>
          <w:rFonts w:hint="eastAsia"/>
        </w:rPr>
        <w:t>通过</w:t>
      </w:r>
      <w:r w:rsidR="005630D7" w:rsidRPr="003F2EF1">
        <w:rPr>
          <w:rFonts w:hint="eastAsia"/>
        </w:rPr>
        <w:t>NETPAS</w:t>
      </w:r>
      <w:r w:rsidR="005630D7" w:rsidRPr="003F2EF1">
        <w:rPr>
          <w:rFonts w:hint="eastAsia"/>
        </w:rPr>
        <w:t>网络交换数据</w:t>
      </w:r>
      <w:r w:rsidR="003F2EF1">
        <w:rPr>
          <w:rFonts w:hint="eastAsia"/>
        </w:rPr>
        <w:t>。</w:t>
      </w:r>
    </w:p>
    <w:p w14:paraId="1654970B" w14:textId="268A7A22" w:rsidR="00A4676A" w:rsidRDefault="005332BA" w:rsidP="005332BA">
      <w:pPr>
        <w:ind w:firstLineChars="300" w:firstLine="720"/>
      </w:pPr>
      <w:r>
        <w:rPr>
          <w:rFonts w:hint="eastAsia"/>
        </w:rPr>
        <w:t>Netpas</w:t>
      </w:r>
      <w:r w:rsidR="00A513AD">
        <w:rPr>
          <w:rFonts w:hint="eastAsia"/>
        </w:rPr>
        <w:t>致力于</w:t>
      </w:r>
      <w:r w:rsidR="00A4676A">
        <w:rPr>
          <w:rFonts w:hint="eastAsia"/>
        </w:rPr>
        <w:t>为</w:t>
      </w:r>
      <w:r w:rsidR="00A513AD">
        <w:rPr>
          <w:rFonts w:hint="eastAsia"/>
        </w:rPr>
        <w:t>合作伙伴</w:t>
      </w:r>
      <w:r w:rsidR="00A4676A">
        <w:rPr>
          <w:rFonts w:hint="eastAsia"/>
        </w:rPr>
        <w:t>提供多种一站式解决方案。例如互联网服务加速、互联网访问加速，客户全球组网等。</w:t>
      </w:r>
      <w:r w:rsidR="00A513AD">
        <w:rPr>
          <w:rFonts w:hint="eastAsia"/>
        </w:rPr>
        <w:t>合作伙伴可以灵活的选择</w:t>
      </w:r>
      <w:r w:rsidR="00A4676A">
        <w:rPr>
          <w:rFonts w:hint="eastAsia"/>
        </w:rPr>
        <w:t>多种</w:t>
      </w:r>
      <w:r w:rsidR="00A513AD">
        <w:rPr>
          <w:rFonts w:hint="eastAsia"/>
        </w:rPr>
        <w:t>接入方式</w:t>
      </w:r>
      <w:r w:rsidR="00A4676A">
        <w:rPr>
          <w:rFonts w:hint="eastAsia"/>
        </w:rPr>
        <w:t>就近接入</w:t>
      </w:r>
      <w:r w:rsidR="00A4676A">
        <w:rPr>
          <w:rFonts w:hint="eastAsia"/>
        </w:rPr>
        <w:t>Netpas</w:t>
      </w:r>
      <w:r w:rsidR="00A513AD">
        <w:rPr>
          <w:rFonts w:hint="eastAsia"/>
        </w:rPr>
        <w:t>优质网络，从而</w:t>
      </w:r>
      <w:r w:rsidR="00A4676A">
        <w:rPr>
          <w:rFonts w:hint="eastAsia"/>
        </w:rPr>
        <w:t>提高</w:t>
      </w:r>
      <w:r w:rsidR="00A513AD">
        <w:rPr>
          <w:rFonts w:hint="eastAsia"/>
        </w:rPr>
        <w:t>合作伙伴网络</w:t>
      </w:r>
      <w:r w:rsidR="00A4676A">
        <w:rPr>
          <w:rFonts w:hint="eastAsia"/>
        </w:rPr>
        <w:t>品质，</w:t>
      </w:r>
      <w:r w:rsidR="00467AB6" w:rsidRPr="00467AB6">
        <w:rPr>
          <w:rFonts w:hint="eastAsia"/>
        </w:rPr>
        <w:t>最大程度地帮助</w:t>
      </w:r>
      <w:r w:rsidR="001F53F0">
        <w:rPr>
          <w:rFonts w:hint="eastAsia"/>
        </w:rPr>
        <w:t>合作伙伴</w:t>
      </w:r>
      <w:r w:rsidR="00467AB6">
        <w:t>提供更加优质的服务给最终客户</w:t>
      </w:r>
      <w:r w:rsidR="00A4676A">
        <w:rPr>
          <w:rFonts w:hint="eastAsia"/>
        </w:rPr>
        <w:t>。</w:t>
      </w:r>
    </w:p>
    <w:p w14:paraId="46335092" w14:textId="77777777" w:rsidR="00D034FD" w:rsidRDefault="00A15BD7" w:rsidP="00D034FD">
      <w:pPr>
        <w:pStyle w:val="2"/>
      </w:pPr>
      <w:bookmarkStart w:id="4" w:name="_Toc479941685"/>
      <w:r>
        <w:rPr>
          <w:rFonts w:hint="eastAsia"/>
          <w:lang w:eastAsia="zh-CN"/>
        </w:rPr>
        <w:t>文档简介</w:t>
      </w:r>
      <w:bookmarkEnd w:id="4"/>
    </w:p>
    <w:p w14:paraId="39A6C722" w14:textId="77CD9DDC" w:rsidR="00D034FD" w:rsidRDefault="00A15BD7" w:rsidP="00A15BD7">
      <w:pPr>
        <w:ind w:firstLine="480"/>
      </w:pPr>
      <w:r w:rsidRPr="00A15BD7">
        <w:rPr>
          <w:rFonts w:hint="eastAsia"/>
        </w:rPr>
        <w:t>本文档旨在</w:t>
      </w:r>
      <w:r>
        <w:rPr>
          <w:rFonts w:hint="eastAsia"/>
        </w:rPr>
        <w:t>描述</w:t>
      </w:r>
      <w:r w:rsidRPr="00A15BD7">
        <w:rPr>
          <w:rFonts w:hint="eastAsia"/>
        </w:rPr>
        <w:t>技术方案，</w:t>
      </w:r>
      <w:r w:rsidR="00A513AD">
        <w:rPr>
          <w:rFonts w:hint="eastAsia"/>
        </w:rPr>
        <w:t>说明</w:t>
      </w:r>
      <w:r w:rsidR="00A513AD">
        <w:rPr>
          <w:rFonts w:hint="eastAsia"/>
        </w:rPr>
        <w:t>Netpas</w:t>
      </w:r>
      <w:r w:rsidR="00A513AD">
        <w:rPr>
          <w:rFonts w:hint="eastAsia"/>
        </w:rPr>
        <w:t>标准</w:t>
      </w:r>
      <w:r w:rsidR="00A513AD">
        <w:t>工作场景，并简单阐述技术需求</w:t>
      </w:r>
      <w:r w:rsidRPr="00A15BD7">
        <w:rPr>
          <w:rFonts w:hint="eastAsia"/>
        </w:rPr>
        <w:t>。</w:t>
      </w:r>
      <w:r w:rsidR="00D034FD">
        <w:t>.</w:t>
      </w:r>
    </w:p>
    <w:p w14:paraId="4E3231E0" w14:textId="77777777" w:rsidR="00D034FD" w:rsidRDefault="00A15BD7" w:rsidP="00A15BD7">
      <w:pPr>
        <w:ind w:firstLine="480"/>
      </w:pPr>
      <w:r>
        <w:rPr>
          <w:rFonts w:hint="eastAsia"/>
        </w:rPr>
        <w:t>文档包括以下几个方面</w:t>
      </w:r>
      <w:r w:rsidR="00D034FD">
        <w:t>:</w:t>
      </w:r>
    </w:p>
    <w:p w14:paraId="76B045FF" w14:textId="358B75CE" w:rsidR="00D034FD" w:rsidRPr="00E05657" w:rsidRDefault="00E05657" w:rsidP="00A15BD7">
      <w:pPr>
        <w:pStyle w:val="a9"/>
        <w:numPr>
          <w:ilvl w:val="0"/>
          <w:numId w:val="9"/>
        </w:numPr>
        <w:ind w:firstLineChars="0"/>
        <w:rPr>
          <w:rFonts w:ascii="仿宋" w:hAnsi="仿宋" w:cs="Helvetica 45 Light"/>
        </w:rPr>
      </w:pPr>
      <w:r>
        <w:rPr>
          <w:rFonts w:ascii="仿宋" w:hAnsi="仿宋" w:hint="eastAsia"/>
        </w:rPr>
        <w:t>Netpas网络介绍</w:t>
      </w:r>
    </w:p>
    <w:p w14:paraId="2A7F5791" w14:textId="318E09E8" w:rsidR="00E05657" w:rsidRPr="00A15BD7" w:rsidRDefault="00E05657" w:rsidP="00A15BD7">
      <w:pPr>
        <w:pStyle w:val="a9"/>
        <w:numPr>
          <w:ilvl w:val="0"/>
          <w:numId w:val="9"/>
        </w:numPr>
        <w:ind w:firstLineChars="0"/>
        <w:rPr>
          <w:rFonts w:ascii="仿宋" w:hAnsi="仿宋" w:cs="Helvetica 45 Light"/>
        </w:rPr>
      </w:pPr>
      <w:r w:rsidRPr="00A15BD7">
        <w:rPr>
          <w:rFonts w:ascii="仿宋" w:hAnsi="仿宋" w:hint="eastAsia"/>
        </w:rPr>
        <w:t>客户需求</w:t>
      </w:r>
      <w:r>
        <w:rPr>
          <w:rFonts w:ascii="仿宋" w:hAnsi="仿宋" w:hint="eastAsia"/>
        </w:rPr>
        <w:t>分析</w:t>
      </w:r>
    </w:p>
    <w:p w14:paraId="637A4FDB" w14:textId="4CB2BE35" w:rsidR="00D034FD" w:rsidRPr="00A15BD7" w:rsidRDefault="00A15BD7" w:rsidP="00A15BD7">
      <w:pPr>
        <w:pStyle w:val="a9"/>
        <w:numPr>
          <w:ilvl w:val="0"/>
          <w:numId w:val="9"/>
        </w:numPr>
        <w:ind w:firstLineChars="0"/>
        <w:rPr>
          <w:rFonts w:ascii="仿宋" w:hAnsi="仿宋" w:cs="Helvetica 45 Light"/>
        </w:rPr>
      </w:pPr>
      <w:r w:rsidRPr="00A15BD7">
        <w:rPr>
          <w:rFonts w:ascii="仿宋" w:hAnsi="仿宋" w:hint="eastAsia"/>
        </w:rPr>
        <w:t>解决方案</w:t>
      </w:r>
      <w:r w:rsidR="00045BD9">
        <w:rPr>
          <w:rFonts w:ascii="仿宋" w:hAnsi="仿宋" w:hint="eastAsia"/>
        </w:rPr>
        <w:t>案例</w:t>
      </w:r>
    </w:p>
    <w:p w14:paraId="1BBDB1BA" w14:textId="77777777" w:rsidR="00BB1435" w:rsidRPr="00A15BD7" w:rsidRDefault="00BB1435" w:rsidP="00BB1435">
      <w:pPr>
        <w:pStyle w:val="a9"/>
        <w:ind w:left="840" w:firstLineChars="0" w:firstLine="0"/>
        <w:rPr>
          <w:rFonts w:ascii="仿宋" w:hAnsi="仿宋"/>
        </w:rPr>
      </w:pPr>
    </w:p>
    <w:p w14:paraId="5757F447" w14:textId="77777777" w:rsidR="00D034FD" w:rsidRDefault="00345208" w:rsidP="00D034FD">
      <w:pPr>
        <w:pStyle w:val="2"/>
      </w:pPr>
      <w:bookmarkStart w:id="5" w:name="_Toc479941686"/>
      <w:r>
        <w:rPr>
          <w:rFonts w:hint="eastAsia"/>
          <w:lang w:eastAsia="zh-CN"/>
        </w:rPr>
        <w:t>服务范围</w:t>
      </w:r>
      <w:bookmarkEnd w:id="5"/>
    </w:p>
    <w:p w14:paraId="64431B1D" w14:textId="77777777" w:rsidR="00D034FD" w:rsidRPr="00FA06A6" w:rsidRDefault="00345208" w:rsidP="00345208">
      <w:pPr>
        <w:ind w:firstLine="480"/>
        <w:rPr>
          <w:lang w:val="en-GB"/>
        </w:rPr>
      </w:pPr>
      <w:r>
        <w:rPr>
          <w:rFonts w:hint="eastAsia"/>
          <w:lang w:val="en-GB"/>
        </w:rPr>
        <w:t>服务范围包括</w:t>
      </w:r>
      <w:r w:rsidR="00D034FD" w:rsidRPr="00FA06A6">
        <w:rPr>
          <w:lang w:val="en-GB"/>
        </w:rPr>
        <w:t>:</w:t>
      </w:r>
    </w:p>
    <w:p w14:paraId="7D7400C5" w14:textId="77777777" w:rsidR="00D034FD" w:rsidRPr="00345208" w:rsidRDefault="00345208" w:rsidP="00345208">
      <w:pPr>
        <w:pStyle w:val="a9"/>
        <w:numPr>
          <w:ilvl w:val="0"/>
          <w:numId w:val="10"/>
        </w:numPr>
        <w:ind w:firstLineChars="0"/>
        <w:rPr>
          <w:lang w:val="en-GB"/>
        </w:rPr>
      </w:pPr>
      <w:r>
        <w:rPr>
          <w:rFonts w:hint="eastAsia"/>
        </w:rPr>
        <w:t>客户</w:t>
      </w:r>
      <w:r>
        <w:t>服务网络</w:t>
      </w:r>
      <w:r>
        <w:rPr>
          <w:rFonts w:hint="eastAsia"/>
        </w:rPr>
        <w:t>加速</w:t>
      </w:r>
    </w:p>
    <w:p w14:paraId="664E9294" w14:textId="77777777" w:rsidR="00D034FD" w:rsidRPr="00345208" w:rsidRDefault="00345208" w:rsidP="00345208">
      <w:pPr>
        <w:pStyle w:val="a9"/>
        <w:numPr>
          <w:ilvl w:val="0"/>
          <w:numId w:val="10"/>
        </w:numPr>
        <w:ind w:firstLineChars="0"/>
        <w:rPr>
          <w:lang w:val="en-GB"/>
        </w:rPr>
      </w:pPr>
      <w:r>
        <w:rPr>
          <w:rFonts w:hint="eastAsia"/>
          <w:lang w:val="en-GB"/>
        </w:rPr>
        <w:lastRenderedPageBreak/>
        <w:t>客户</w:t>
      </w:r>
      <w:r>
        <w:rPr>
          <w:lang w:val="en-GB"/>
        </w:rPr>
        <w:t>点对点组网</w:t>
      </w:r>
    </w:p>
    <w:p w14:paraId="6F5A3245" w14:textId="77777777" w:rsidR="00D034FD" w:rsidRPr="00333CF3" w:rsidRDefault="00345208" w:rsidP="00345208">
      <w:pPr>
        <w:pStyle w:val="a9"/>
        <w:numPr>
          <w:ilvl w:val="0"/>
          <w:numId w:val="10"/>
        </w:numPr>
        <w:ind w:firstLineChars="0"/>
        <w:rPr>
          <w:lang w:val="en-GB"/>
        </w:rPr>
      </w:pPr>
      <w:r>
        <w:rPr>
          <w:rFonts w:hint="eastAsia"/>
        </w:rPr>
        <w:t>客户</w:t>
      </w:r>
      <w:r>
        <w:t>全球组网</w:t>
      </w:r>
    </w:p>
    <w:p w14:paraId="72478097" w14:textId="77777777" w:rsidR="00333CF3" w:rsidRPr="001C0B14" w:rsidRDefault="00333CF3" w:rsidP="00333CF3">
      <w:pPr>
        <w:pStyle w:val="a9"/>
        <w:ind w:left="900" w:firstLineChars="0" w:firstLine="0"/>
        <w:rPr>
          <w:lang w:val="en-GB"/>
        </w:rPr>
      </w:pPr>
    </w:p>
    <w:p w14:paraId="02CC481F" w14:textId="46F305E3" w:rsidR="00DC277E" w:rsidRDefault="00DC277E" w:rsidP="000A7796">
      <w:pPr>
        <w:pStyle w:val="1"/>
        <w:rPr>
          <w:lang w:val="en-GB"/>
        </w:rPr>
      </w:pPr>
      <w:bookmarkStart w:id="6" w:name="_Toc479941687"/>
      <w:proofErr w:type="spellStart"/>
      <w:r>
        <w:rPr>
          <w:lang w:val="en-GB"/>
        </w:rPr>
        <w:lastRenderedPageBreak/>
        <w:t>Netpas</w:t>
      </w:r>
      <w:r>
        <w:rPr>
          <w:lang w:val="en-GB"/>
        </w:rPr>
        <w:t>网络介绍</w:t>
      </w:r>
      <w:bookmarkEnd w:id="6"/>
      <w:proofErr w:type="spellEnd"/>
    </w:p>
    <w:p w14:paraId="3224F77B" w14:textId="08BAC975" w:rsidR="00DC277E" w:rsidRPr="00DC277E" w:rsidRDefault="00DC277E" w:rsidP="00DC277E">
      <w:pPr>
        <w:pStyle w:val="2"/>
        <w:rPr>
          <w:lang w:val="en-GB"/>
        </w:rPr>
      </w:pPr>
      <w:bookmarkStart w:id="7" w:name="_Toc479941688"/>
      <w:proofErr w:type="spellStart"/>
      <w:r>
        <w:rPr>
          <w:lang w:val="en-GB"/>
        </w:rPr>
        <w:t>网络介绍</w:t>
      </w:r>
      <w:bookmarkEnd w:id="7"/>
      <w:proofErr w:type="spellEnd"/>
    </w:p>
    <w:p w14:paraId="7435AFD3" w14:textId="1E090FDE" w:rsidR="00DC277E" w:rsidRDefault="00DC277E" w:rsidP="00DC277E">
      <w:pPr>
        <w:ind w:firstLine="480"/>
        <w:rPr>
          <w:lang w:val="en-GB"/>
        </w:rPr>
      </w:pPr>
      <w:proofErr w:type="spellStart"/>
      <w:r w:rsidRPr="00DC277E">
        <w:rPr>
          <w:lang w:val="en-GB"/>
        </w:rPr>
        <w:t>Netpas</w:t>
      </w:r>
      <w:proofErr w:type="spellEnd"/>
      <w:r w:rsidRPr="00DC277E">
        <w:rPr>
          <w:lang w:val="en-GB"/>
        </w:rPr>
        <w:t>全球加速平台，是一套建设在现有运营商体系之上的智能闭环网络，利用分布在全球的</w:t>
      </w:r>
      <w:r w:rsidRPr="00DC277E">
        <w:rPr>
          <w:lang w:val="en-GB"/>
        </w:rPr>
        <w:t>400</w:t>
      </w:r>
      <w:r w:rsidRPr="00DC277E">
        <w:rPr>
          <w:lang w:val="en-GB"/>
        </w:rPr>
        <w:t>多节点，将用户智能的接入到平台当中。节点覆盖国内所有省份、运营商。以及海外大部分国家的</w:t>
      </w:r>
      <w:r w:rsidRPr="00DC277E">
        <w:rPr>
          <w:lang w:val="en-GB"/>
        </w:rPr>
        <w:t>200</w:t>
      </w:r>
      <w:r w:rsidRPr="00DC277E">
        <w:rPr>
          <w:lang w:val="en-GB"/>
        </w:rPr>
        <w:t>多运营商，同时节点之间多线互联，是一套真正可靠的</w:t>
      </w:r>
      <w:r w:rsidRPr="00DC277E">
        <w:rPr>
          <w:lang w:val="en-GB"/>
        </w:rPr>
        <w:t>full-match</w:t>
      </w:r>
      <w:r w:rsidRPr="00DC277E">
        <w:rPr>
          <w:lang w:val="en-GB"/>
        </w:rPr>
        <w:t>网络。依靠自主研发的动态算法，将用户在延迟最低，丢包抖动最少的三层网络上加密传输。实现高可靠，高可用的网络品质保障。</w:t>
      </w:r>
    </w:p>
    <w:p w14:paraId="5DAB9E73" w14:textId="1BEA84AF" w:rsidR="00D942AF" w:rsidRDefault="00D942AF" w:rsidP="00DC277E">
      <w:pPr>
        <w:ind w:firstLine="480"/>
        <w:rPr>
          <w:lang w:val="en-GB"/>
        </w:rPr>
      </w:pPr>
      <w:r>
        <w:rPr>
          <w:noProof/>
        </w:rPr>
        <w:drawing>
          <wp:inline distT="0" distB="0" distL="0" distR="0" wp14:anchorId="0EF0FE6D" wp14:editId="380E4D71">
            <wp:extent cx="5274310" cy="33991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pas海外覆盖.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399175"/>
                    </a:xfrm>
                    <a:prstGeom prst="rect">
                      <a:avLst/>
                    </a:prstGeom>
                  </pic:spPr>
                </pic:pic>
              </a:graphicData>
            </a:graphic>
          </wp:inline>
        </w:drawing>
      </w:r>
    </w:p>
    <w:p w14:paraId="2FC5FA51" w14:textId="77777777" w:rsidR="00652178" w:rsidRDefault="00652178" w:rsidP="00DC277E">
      <w:pPr>
        <w:ind w:firstLine="480"/>
        <w:rPr>
          <w:lang w:val="en-GB"/>
        </w:rPr>
      </w:pPr>
    </w:p>
    <w:p w14:paraId="0B95A03B" w14:textId="77777777" w:rsidR="00652178" w:rsidRDefault="00652178" w:rsidP="00DC277E">
      <w:pPr>
        <w:ind w:firstLine="480"/>
        <w:rPr>
          <w:lang w:val="en-GB"/>
        </w:rPr>
      </w:pPr>
    </w:p>
    <w:p w14:paraId="3946E49B" w14:textId="77777777" w:rsidR="00652178" w:rsidRDefault="00652178" w:rsidP="00DC277E">
      <w:pPr>
        <w:ind w:firstLine="480"/>
        <w:rPr>
          <w:rFonts w:hint="eastAsia"/>
          <w:lang w:val="en-GB"/>
        </w:rPr>
      </w:pPr>
    </w:p>
    <w:p w14:paraId="5E2A3845" w14:textId="46C287D9" w:rsidR="00DC277E" w:rsidRDefault="00DC277E" w:rsidP="00DC277E">
      <w:pPr>
        <w:pStyle w:val="2"/>
        <w:rPr>
          <w:lang w:val="en-GB"/>
        </w:rPr>
      </w:pPr>
      <w:bookmarkStart w:id="8" w:name="_Toc479941689"/>
      <w:proofErr w:type="spellStart"/>
      <w:r>
        <w:rPr>
          <w:lang w:val="en-GB"/>
        </w:rPr>
        <w:lastRenderedPageBreak/>
        <w:t>加速原理</w:t>
      </w:r>
      <w:bookmarkEnd w:id="8"/>
      <w:proofErr w:type="spellEnd"/>
    </w:p>
    <w:p w14:paraId="1EA48A3C" w14:textId="11AEF65D" w:rsidR="00DC277E" w:rsidRDefault="00DC277E" w:rsidP="00DC277E">
      <w:pPr>
        <w:pStyle w:val="3"/>
        <w:rPr>
          <w:lang w:val="en-GB"/>
        </w:rPr>
      </w:pPr>
      <w:bookmarkStart w:id="9" w:name="_Toc479941690"/>
      <w:r>
        <w:rPr>
          <w:rFonts w:hint="eastAsia"/>
          <w:lang w:val="en-GB"/>
        </w:rPr>
        <w:t>国内网络环境</w:t>
      </w:r>
      <w:bookmarkEnd w:id="9"/>
    </w:p>
    <w:p w14:paraId="59C89012" w14:textId="65EC9BB4" w:rsidR="00DC277E" w:rsidRDefault="0073793C" w:rsidP="00DC277E">
      <w:pPr>
        <w:ind w:firstLine="480"/>
      </w:pPr>
      <w:r>
        <w:rPr>
          <w:rFonts w:hint="eastAsia"/>
        </w:rPr>
        <w:t>传统</w:t>
      </w:r>
      <w:r>
        <w:t>运营商</w:t>
      </w:r>
      <w:r w:rsidRPr="0073793C">
        <w:t>通常只保证路由可达，并不保证通讯品质。很多跨地域、跨境的访问出现拥塞和丢包等现象。</w:t>
      </w:r>
      <w:r>
        <w:rPr>
          <w:rFonts w:hint="eastAsia"/>
        </w:rPr>
        <w:t>中国地域广，</w:t>
      </w:r>
      <w:r w:rsidR="00DC277E">
        <w:rPr>
          <w:rFonts w:hint="eastAsia"/>
        </w:rPr>
        <w:t>三大运营商以省为单位，划分</w:t>
      </w:r>
      <w:r w:rsidR="00DC277E">
        <w:rPr>
          <w:rFonts w:hint="eastAsia"/>
        </w:rPr>
        <w:t>AS</w:t>
      </w:r>
      <w:r w:rsidR="00DC277E">
        <w:rPr>
          <w:rFonts w:hint="eastAsia"/>
        </w:rPr>
        <w:t>组网，</w:t>
      </w:r>
      <w:r w:rsidR="00DC277E">
        <w:rPr>
          <w:noProof/>
        </w:rPr>
        <w:t>使得即使同运营商的跨地域通信都无法得到保障</w:t>
      </w:r>
      <w:r w:rsidR="00DC277E">
        <w:rPr>
          <w:rFonts w:hint="eastAsia"/>
          <w:noProof/>
        </w:rPr>
        <w:t>，</w:t>
      </w:r>
      <w:r w:rsidR="00DC277E">
        <w:rPr>
          <w:noProof/>
        </w:rPr>
        <w:t>加之</w:t>
      </w:r>
      <w:r w:rsidR="00DC277E">
        <w:rPr>
          <w:rFonts w:hint="eastAsia"/>
        </w:rPr>
        <w:t>国内</w:t>
      </w:r>
      <w:r w:rsidR="00DC277E">
        <w:rPr>
          <w:rFonts w:hint="eastAsia"/>
        </w:rPr>
        <w:t>ISP</w:t>
      </w:r>
      <w:r w:rsidR="00DC277E">
        <w:rPr>
          <w:rFonts w:hint="eastAsia"/>
        </w:rPr>
        <w:t>众多，二、三级运营商已经达到</w:t>
      </w:r>
      <w:r w:rsidR="00DC277E">
        <w:rPr>
          <w:rFonts w:hint="eastAsia"/>
        </w:rPr>
        <w:t>400</w:t>
      </w:r>
      <w:r w:rsidR="00DC277E">
        <w:rPr>
          <w:rFonts w:hint="eastAsia"/>
        </w:rPr>
        <w:t>多家。许多小</w:t>
      </w:r>
      <w:r w:rsidR="00DC277E">
        <w:rPr>
          <w:rFonts w:hint="eastAsia"/>
        </w:rPr>
        <w:t>ISP</w:t>
      </w:r>
      <w:r w:rsidR="00DC277E">
        <w:rPr>
          <w:rFonts w:hint="eastAsia"/>
        </w:rPr>
        <w:t>为了节约成本，网络架构设计简单，出口单一，访问质量差。使得国内的互联网品质问题较为突出，经常出现部分访问劣化甚至中断的情况。</w:t>
      </w:r>
    </w:p>
    <w:p w14:paraId="40E9CA0F" w14:textId="77777777" w:rsidR="0073793C" w:rsidRDefault="0073793C" w:rsidP="00DC277E">
      <w:pPr>
        <w:ind w:firstLine="480"/>
      </w:pPr>
    </w:p>
    <w:p w14:paraId="396BC47F" w14:textId="253DE2AF" w:rsidR="0073793C" w:rsidRDefault="0073793C" w:rsidP="0073793C">
      <w:pPr>
        <w:pStyle w:val="3"/>
      </w:pPr>
      <w:bookmarkStart w:id="10" w:name="_Toc479941691"/>
      <w:proofErr w:type="spellStart"/>
      <w:r>
        <w:t>国际出口环境</w:t>
      </w:r>
      <w:bookmarkEnd w:id="10"/>
      <w:proofErr w:type="spellEnd"/>
    </w:p>
    <w:p w14:paraId="78029D92" w14:textId="59162081" w:rsidR="0073793C" w:rsidRDefault="0073793C" w:rsidP="0073793C">
      <w:pPr>
        <w:ind w:firstLine="480"/>
      </w:pPr>
      <w:r w:rsidRPr="0073793C">
        <w:t>国内传统运营</w:t>
      </w:r>
      <w:proofErr w:type="gramStart"/>
      <w:r w:rsidRPr="0073793C">
        <w:t>商客户</w:t>
      </w:r>
      <w:proofErr w:type="gramEnd"/>
      <w:r w:rsidRPr="0073793C">
        <w:t>量庞大，</w:t>
      </w:r>
      <w:r>
        <w:rPr>
          <w:rFonts w:hint="eastAsia"/>
        </w:rPr>
        <w:t>C</w:t>
      </w:r>
      <w:r>
        <w:rPr>
          <w:rFonts w:hint="eastAsia"/>
        </w:rPr>
        <w:t>端与</w:t>
      </w:r>
      <w:r>
        <w:rPr>
          <w:rFonts w:hint="eastAsia"/>
        </w:rPr>
        <w:t>B</w:t>
      </w:r>
      <w:r>
        <w:rPr>
          <w:rFonts w:hint="eastAsia"/>
        </w:rPr>
        <w:t>端混用</w:t>
      </w:r>
      <w:r w:rsidRPr="0073793C">
        <w:t>国际出口</w:t>
      </w:r>
      <w:r>
        <w:rPr>
          <w:rFonts w:hint="eastAsia"/>
        </w:rPr>
        <w:t>，</w:t>
      </w:r>
      <w:r>
        <w:t>国际出口</w:t>
      </w:r>
      <w:r w:rsidRPr="0073793C">
        <w:t>的扩容速度</w:t>
      </w:r>
      <w:r>
        <w:t>受限于运营商与国家安全</w:t>
      </w:r>
      <w:proofErr w:type="gramStart"/>
      <w:r>
        <w:t>管控</w:t>
      </w:r>
      <w:r>
        <w:rPr>
          <w:rFonts w:hint="eastAsia"/>
        </w:rPr>
        <w:t>两方面</w:t>
      </w:r>
      <w:proofErr w:type="gramEnd"/>
      <w:r>
        <w:rPr>
          <w:rFonts w:hint="eastAsia"/>
        </w:rPr>
        <w:t>，使得国际出口的扩容速度</w:t>
      </w:r>
      <w:r>
        <w:t>始终滞后于全国用户的需求，导致国际访问质量下降</w:t>
      </w:r>
      <w:r>
        <w:rPr>
          <w:rFonts w:hint="eastAsia"/>
        </w:rPr>
        <w:t>，</w:t>
      </w:r>
      <w:r>
        <w:rPr>
          <w:rFonts w:hint="eastAsia"/>
        </w:rPr>
        <w:t>B</w:t>
      </w:r>
      <w:proofErr w:type="gramStart"/>
      <w:r>
        <w:rPr>
          <w:rFonts w:hint="eastAsia"/>
        </w:rPr>
        <w:t>端客户</w:t>
      </w:r>
      <w:proofErr w:type="gramEnd"/>
      <w:r>
        <w:rPr>
          <w:rFonts w:hint="eastAsia"/>
        </w:rPr>
        <w:t>的国际访问无法得到保障。</w:t>
      </w:r>
    </w:p>
    <w:p w14:paraId="63F96914" w14:textId="77777777" w:rsidR="0073793C" w:rsidRDefault="0073793C" w:rsidP="0073793C">
      <w:pPr>
        <w:ind w:firstLine="480"/>
      </w:pPr>
    </w:p>
    <w:p w14:paraId="724116FA" w14:textId="5B46726E" w:rsidR="0073793C" w:rsidRDefault="0073793C" w:rsidP="0073793C">
      <w:pPr>
        <w:pStyle w:val="3"/>
      </w:pPr>
      <w:bookmarkStart w:id="11" w:name="_Toc479941692"/>
      <w:r>
        <w:rPr>
          <w:rFonts w:hint="eastAsia"/>
        </w:rPr>
        <w:t>Netpas</w:t>
      </w:r>
      <w:r>
        <w:rPr>
          <w:rFonts w:hint="eastAsia"/>
        </w:rPr>
        <w:t>加速原理</w:t>
      </w:r>
      <w:bookmarkEnd w:id="11"/>
    </w:p>
    <w:p w14:paraId="7E936949" w14:textId="77777777" w:rsidR="008042F5" w:rsidRDefault="008042F5" w:rsidP="008042F5">
      <w:pPr>
        <w:ind w:firstLine="480"/>
      </w:pPr>
      <w:r w:rsidRPr="008042F5">
        <w:t>Netpas</w:t>
      </w:r>
      <w:r w:rsidRPr="008042F5">
        <w:t>在全球部署</w:t>
      </w:r>
      <w:r w:rsidRPr="008042F5">
        <w:t>400</w:t>
      </w:r>
      <w:r w:rsidRPr="008042F5">
        <w:t>多个节点，组成一张独有的建立在多运营商之上的虚拟网络</w:t>
      </w:r>
      <w:r>
        <w:rPr>
          <w:rFonts w:hint="eastAsia"/>
        </w:rPr>
        <w:t>。</w:t>
      </w:r>
      <w:r w:rsidRPr="008042F5">
        <w:t>进行</w:t>
      </w:r>
      <w:r w:rsidRPr="008042F5">
        <w:t>IP</w:t>
      </w:r>
      <w:r w:rsidRPr="008042F5">
        <w:t>数据包的二次封装，让用户的通讯数据包通过</w:t>
      </w:r>
      <w:r w:rsidRPr="008042F5">
        <w:t>NETPAS</w:t>
      </w:r>
      <w:r w:rsidRPr="008042F5">
        <w:t>平台，基于多运营商网络，动态优化的路由控制，以绕开网络中可能存在的拥堵点。在国内，国际的各个自治域（</w:t>
      </w:r>
      <w:r w:rsidRPr="008042F5">
        <w:t>AS</w:t>
      </w:r>
      <w:r w:rsidRPr="008042F5">
        <w:t>）之间进行通讯。从而让用户感受到网络速度的提升。</w:t>
      </w:r>
    </w:p>
    <w:p w14:paraId="05A8469C" w14:textId="77777777" w:rsidR="00652178" w:rsidRPr="00652178" w:rsidRDefault="00652178" w:rsidP="008042F5">
      <w:pPr>
        <w:ind w:firstLine="480"/>
        <w:rPr>
          <w:rFonts w:hint="eastAsia"/>
        </w:rPr>
      </w:pPr>
    </w:p>
    <w:p w14:paraId="45DED49F" w14:textId="5252E89D" w:rsidR="008042F5" w:rsidRPr="008042F5" w:rsidRDefault="008042F5" w:rsidP="008042F5">
      <w:pPr>
        <w:ind w:firstLine="480"/>
      </w:pPr>
      <w:r>
        <w:rPr>
          <w:noProof/>
        </w:rPr>
        <w:lastRenderedPageBreak/>
        <w:drawing>
          <wp:inline distT="0" distB="0" distL="0" distR="0" wp14:anchorId="51B2B65C" wp14:editId="6A39BBFD">
            <wp:extent cx="5274310" cy="3168650"/>
            <wp:effectExtent l="0" t="0" r="254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68650"/>
                    </a:xfrm>
                    <a:prstGeom prst="rect">
                      <a:avLst/>
                    </a:prstGeom>
                  </pic:spPr>
                </pic:pic>
              </a:graphicData>
            </a:graphic>
          </wp:inline>
        </w:drawing>
      </w:r>
    </w:p>
    <w:p w14:paraId="2DEDA432" w14:textId="43EDD78A" w:rsidR="0073793C" w:rsidRPr="008042F5" w:rsidRDefault="0073793C" w:rsidP="008042F5">
      <w:pPr>
        <w:ind w:firstLine="480"/>
      </w:pPr>
    </w:p>
    <w:p w14:paraId="5BF8A050" w14:textId="77777777" w:rsidR="00652178" w:rsidRPr="00992146" w:rsidRDefault="00652178" w:rsidP="00680F97">
      <w:pPr>
        <w:pStyle w:val="3"/>
      </w:pPr>
      <w:bookmarkStart w:id="12" w:name="_Toc479941693"/>
      <w:bookmarkStart w:id="13" w:name="_Toc305940807"/>
      <w:r w:rsidRPr="00992146">
        <w:t>与</w:t>
      </w:r>
      <w:r w:rsidRPr="00992146">
        <w:t xml:space="preserve"> CDN</w:t>
      </w:r>
      <w:r w:rsidRPr="00992146">
        <w:t>网络有何不同？</w:t>
      </w:r>
      <w:bookmarkEnd w:id="13"/>
    </w:p>
    <w:p w14:paraId="6C2B1026" w14:textId="77777777" w:rsidR="00652178" w:rsidRDefault="00652178" w:rsidP="00652178">
      <w:pPr>
        <w:ind w:firstLine="480"/>
        <w:rPr>
          <w:rFonts w:ascii="Arial" w:hAnsi="Arial" w:cs="Arial"/>
        </w:rPr>
      </w:pPr>
      <w:proofErr w:type="spellStart"/>
      <w:r w:rsidRPr="00C13584">
        <w:rPr>
          <w:rFonts w:ascii="Arial" w:hAnsi="Arial" w:cs="Arial"/>
        </w:rPr>
        <w:t>Netpas</w:t>
      </w:r>
      <w:proofErr w:type="spellEnd"/>
      <w:r w:rsidRPr="00C13584">
        <w:rPr>
          <w:rFonts w:ascii="Arial" w:hAnsi="Arial" w:cs="Arial"/>
        </w:rPr>
        <w:t xml:space="preserve"> </w:t>
      </w:r>
      <w:r w:rsidRPr="00C13584">
        <w:rPr>
          <w:rFonts w:ascii="Arial" w:hAnsi="Arial" w:cs="Arial"/>
        </w:rPr>
        <w:t>网络是一个高速的路由通路</w:t>
      </w:r>
      <w:r>
        <w:rPr>
          <w:rFonts w:ascii="Arial" w:hAnsi="Arial" w:cs="Arial" w:hint="eastAsia"/>
        </w:rPr>
        <w:t>，在平台当中并不保存用户的任何数据内容。所有用户的访问内容均通过高品质网络平台与客户的服务器进行直接通讯。</w:t>
      </w:r>
    </w:p>
    <w:p w14:paraId="4B178202" w14:textId="77777777" w:rsidR="00652178" w:rsidRDefault="00652178" w:rsidP="00652178">
      <w:pPr>
        <w:ind w:firstLine="480"/>
        <w:rPr>
          <w:rFonts w:ascii="Arial" w:hAnsi="Arial" w:cs="Arial"/>
        </w:rPr>
      </w:pPr>
      <w:r>
        <w:rPr>
          <w:rFonts w:ascii="Arial" w:hAnsi="Arial" w:cs="Arial" w:hint="eastAsia"/>
        </w:rPr>
        <w:t>CDN</w:t>
      </w:r>
      <w:r>
        <w:rPr>
          <w:rFonts w:ascii="Arial" w:hAnsi="Arial" w:cs="Arial" w:hint="eastAsia"/>
        </w:rPr>
        <w:t>网络将用户的内容复制到自己的服务器当中，以达到用户尽可能就近获取的目的。</w:t>
      </w:r>
    </w:p>
    <w:p w14:paraId="5FE35879" w14:textId="77777777" w:rsidR="00652178" w:rsidRDefault="00652178" w:rsidP="00652178">
      <w:pPr>
        <w:ind w:firstLine="480"/>
        <w:rPr>
          <w:rFonts w:ascii="Arial" w:hAnsi="Arial" w:cs="Arial"/>
        </w:rPr>
      </w:pPr>
      <w:proofErr w:type="spellStart"/>
      <w:r>
        <w:rPr>
          <w:rFonts w:ascii="Arial" w:hAnsi="Arial" w:cs="Arial" w:hint="eastAsia"/>
        </w:rPr>
        <w:t>Netpas</w:t>
      </w:r>
      <w:proofErr w:type="spellEnd"/>
      <w:r>
        <w:rPr>
          <w:rFonts w:ascii="Arial" w:hAnsi="Arial" w:cs="Arial" w:hint="eastAsia"/>
        </w:rPr>
        <w:t>的网络更加适合：强交互式内容通讯、实时数据同步等场景；而</w:t>
      </w:r>
      <w:r>
        <w:rPr>
          <w:rFonts w:ascii="Arial" w:hAnsi="Arial" w:cs="Arial" w:hint="eastAsia"/>
        </w:rPr>
        <w:t>CDN</w:t>
      </w:r>
      <w:r>
        <w:rPr>
          <w:rFonts w:ascii="Arial" w:hAnsi="Arial" w:cs="Arial" w:hint="eastAsia"/>
        </w:rPr>
        <w:t>更加适合内容能够被静态保存的场景。</w:t>
      </w:r>
      <w:bookmarkStart w:id="14" w:name="_GoBack"/>
      <w:bookmarkEnd w:id="14"/>
    </w:p>
    <w:p w14:paraId="75508BC6" w14:textId="0DE545CD" w:rsidR="000A7796" w:rsidRDefault="00022E17" w:rsidP="000A7796">
      <w:pPr>
        <w:pStyle w:val="1"/>
        <w:rPr>
          <w:lang w:val="en-GB"/>
        </w:rPr>
      </w:pPr>
      <w:r>
        <w:rPr>
          <w:rFonts w:hint="eastAsia"/>
          <w:lang w:val="en-GB" w:eastAsia="zh-CN"/>
        </w:rPr>
        <w:lastRenderedPageBreak/>
        <w:t>客户需求</w:t>
      </w:r>
      <w:r w:rsidR="00045BD9">
        <w:rPr>
          <w:rFonts w:hint="eastAsia"/>
          <w:lang w:val="en-GB" w:eastAsia="zh-CN"/>
        </w:rPr>
        <w:t>分析</w:t>
      </w:r>
      <w:bookmarkEnd w:id="12"/>
    </w:p>
    <w:p w14:paraId="462F63AB" w14:textId="23F5B322" w:rsidR="008042F5" w:rsidRDefault="008042F5" w:rsidP="008042F5">
      <w:pPr>
        <w:ind w:firstLine="480"/>
        <w:rPr>
          <w:szCs w:val="28"/>
        </w:rPr>
      </w:pPr>
      <w:r>
        <w:rPr>
          <w:rFonts w:hint="eastAsia"/>
          <w:szCs w:val="28"/>
        </w:rPr>
        <w:t>随着近些年互联网行业的迅猛发展，全球使用在线应用的人口突飞猛增。尤其在国内，社交及其他互动类</w:t>
      </w:r>
      <w:r>
        <w:rPr>
          <w:rFonts w:hint="eastAsia"/>
          <w:szCs w:val="28"/>
        </w:rPr>
        <w:t xml:space="preserve">APP </w:t>
      </w:r>
      <w:r>
        <w:rPr>
          <w:rFonts w:hint="eastAsia"/>
          <w:szCs w:val="28"/>
        </w:rPr>
        <w:t>已经占据了大部分上网流量。“强交互”已成为了主流的运营模式。</w:t>
      </w:r>
      <w:r>
        <w:rPr>
          <w:rFonts w:hint="eastAsia"/>
        </w:rPr>
        <w:t>客户的服务器，数据库和存储主要部署在运营商的</w:t>
      </w:r>
      <w:r w:rsidRPr="00022E17">
        <w:rPr>
          <w:rFonts w:ascii="Times New Roman" w:hAnsi="Times New Roman" w:cs="Times New Roman"/>
        </w:rPr>
        <w:t>IDC</w:t>
      </w:r>
      <w:r>
        <w:rPr>
          <w:rFonts w:hint="eastAsia"/>
        </w:rPr>
        <w:t>和公有云中。随着需求的日渐增多，客户群体日益扩大，网络情况变得更为复杂。</w:t>
      </w:r>
      <w:r>
        <w:rPr>
          <w:rFonts w:hint="eastAsia"/>
          <w:szCs w:val="28"/>
        </w:rPr>
        <w:t>但随之而来的，是在面对通讯品质上的难题和痛点。各国的网络发展规模不一致，导致部分地区无法享受高品质上网体验，尤其在中国，虽然有大把的高品质用户，但怎奈有政策级别的访问限制，大部分流量都被搁浅在了内地。</w:t>
      </w:r>
    </w:p>
    <w:p w14:paraId="230F80EC" w14:textId="77777777" w:rsidR="008042F5" w:rsidRDefault="008042F5" w:rsidP="008042F5">
      <w:pPr>
        <w:ind w:firstLine="480"/>
        <w:rPr>
          <w:szCs w:val="28"/>
        </w:rPr>
      </w:pPr>
      <w:r>
        <w:rPr>
          <w:rFonts w:hint="eastAsia"/>
          <w:szCs w:val="28"/>
        </w:rPr>
        <w:t>怎样能突破现状，让全球网民能</w:t>
      </w:r>
      <w:proofErr w:type="gramStart"/>
      <w:r>
        <w:rPr>
          <w:rFonts w:hint="eastAsia"/>
          <w:szCs w:val="28"/>
        </w:rPr>
        <w:t>能</w:t>
      </w:r>
      <w:proofErr w:type="gramEnd"/>
      <w:r>
        <w:rPr>
          <w:rFonts w:hint="eastAsia"/>
          <w:szCs w:val="28"/>
        </w:rPr>
        <w:t>享受到同等的高速上网体验，就成了</w:t>
      </w:r>
      <w:r>
        <w:rPr>
          <w:rFonts w:hint="eastAsia"/>
          <w:szCs w:val="28"/>
        </w:rPr>
        <w:t>Netpas</w:t>
      </w:r>
      <w:r>
        <w:rPr>
          <w:rFonts w:hint="eastAsia"/>
          <w:szCs w:val="28"/>
        </w:rPr>
        <w:t>近十几年来唯一想要去解决的难题。</w:t>
      </w:r>
    </w:p>
    <w:p w14:paraId="1358F2BF" w14:textId="1979F6BC" w:rsidR="00D3414E" w:rsidRDefault="00D3414E" w:rsidP="00022E17">
      <w:pPr>
        <w:ind w:firstLine="480"/>
      </w:pPr>
    </w:p>
    <w:p w14:paraId="54898452" w14:textId="77777777" w:rsidR="00A86DC5" w:rsidRDefault="00A86DC5" w:rsidP="00D8264C">
      <w:pPr>
        <w:pStyle w:val="a9"/>
        <w:ind w:left="840" w:firstLineChars="0" w:firstLine="0"/>
      </w:pPr>
    </w:p>
    <w:p w14:paraId="6AEAD6ED" w14:textId="77777777" w:rsidR="00A86DC5" w:rsidRPr="0019438B" w:rsidRDefault="00A86DC5" w:rsidP="005C28D7">
      <w:pPr>
        <w:ind w:firstLine="480"/>
        <w:rPr>
          <w:lang w:val="en-GB"/>
        </w:rPr>
      </w:pPr>
    </w:p>
    <w:p w14:paraId="4E442F61" w14:textId="60037F35" w:rsidR="0019438B" w:rsidRDefault="00D8264C" w:rsidP="0019438B">
      <w:pPr>
        <w:pStyle w:val="1"/>
        <w:rPr>
          <w:lang w:val="en-GB" w:eastAsia="zh-CN"/>
        </w:rPr>
      </w:pPr>
      <w:bookmarkStart w:id="15" w:name="_Toc479941694"/>
      <w:r>
        <w:rPr>
          <w:rFonts w:hint="eastAsia"/>
          <w:lang w:val="en-GB" w:eastAsia="zh-CN"/>
        </w:rPr>
        <w:lastRenderedPageBreak/>
        <w:t>解决方案</w:t>
      </w:r>
      <w:r w:rsidR="00045BD9">
        <w:rPr>
          <w:rFonts w:hint="eastAsia"/>
          <w:lang w:val="en-GB" w:eastAsia="zh-CN"/>
        </w:rPr>
        <w:t>案例</w:t>
      </w:r>
      <w:bookmarkEnd w:id="15"/>
    </w:p>
    <w:p w14:paraId="56E19212" w14:textId="26ADAE0F" w:rsidR="008042F5" w:rsidRDefault="008042F5" w:rsidP="008042F5">
      <w:pPr>
        <w:ind w:firstLine="480"/>
        <w:rPr>
          <w:szCs w:val="28"/>
        </w:rPr>
      </w:pPr>
      <w:r>
        <w:rPr>
          <w:rFonts w:hint="eastAsia"/>
          <w:szCs w:val="28"/>
        </w:rPr>
        <w:t>Netpas</w:t>
      </w:r>
      <w:r>
        <w:rPr>
          <w:rFonts w:hint="eastAsia"/>
          <w:szCs w:val="28"/>
        </w:rPr>
        <w:t>可以为您和您的用户提供完善的整体解决方案，分别解决用户访问应用加速，以及服务端之间同步的问题——</w:t>
      </w:r>
    </w:p>
    <w:p w14:paraId="531B3C35" w14:textId="77777777" w:rsidR="008042F5" w:rsidRPr="008042F5" w:rsidRDefault="008042F5" w:rsidP="008042F5">
      <w:pPr>
        <w:pStyle w:val="BodyText"/>
        <w:rPr>
          <w:lang w:eastAsia="zh-CN"/>
        </w:rPr>
      </w:pPr>
    </w:p>
    <w:p w14:paraId="28DA866A" w14:textId="618A4BAB" w:rsidR="000A7796" w:rsidRDefault="00F57A9E" w:rsidP="000A7796">
      <w:pPr>
        <w:pStyle w:val="2"/>
      </w:pPr>
      <w:bookmarkStart w:id="16" w:name="_Toc479941695"/>
      <w:r>
        <w:rPr>
          <w:rFonts w:hint="eastAsia"/>
          <w:lang w:eastAsia="zh-CN"/>
        </w:rPr>
        <w:t>应用服务加速</w:t>
      </w:r>
      <w:bookmarkEnd w:id="16"/>
    </w:p>
    <w:p w14:paraId="626352BE" w14:textId="77777777" w:rsidR="000A7796" w:rsidRPr="00B1440E" w:rsidRDefault="00A51F5A" w:rsidP="00B1440E">
      <w:pPr>
        <w:pStyle w:val="3"/>
      </w:pPr>
      <w:bookmarkStart w:id="17" w:name="_Toc479941696"/>
      <w:r>
        <w:rPr>
          <w:rFonts w:hint="eastAsia"/>
          <w:lang w:eastAsia="zh-CN"/>
        </w:rPr>
        <w:t>场景描述</w:t>
      </w:r>
      <w:bookmarkEnd w:id="17"/>
    </w:p>
    <w:p w14:paraId="176A32BF" w14:textId="1185C46D" w:rsidR="000A7796" w:rsidRDefault="00D8264C" w:rsidP="00D8264C">
      <w:pPr>
        <w:ind w:firstLine="480"/>
      </w:pPr>
      <w:r>
        <w:rPr>
          <w:rFonts w:hint="eastAsia"/>
        </w:rPr>
        <w:t>客户在云中部署了</w:t>
      </w:r>
      <w:r w:rsidR="000A3C02">
        <w:rPr>
          <w:rFonts w:hint="eastAsia"/>
        </w:rPr>
        <w:t>应用</w:t>
      </w:r>
      <w:r>
        <w:rPr>
          <w:rFonts w:hint="eastAsia"/>
        </w:rPr>
        <w:t>服务，</w:t>
      </w:r>
      <w:r w:rsidR="000A3C02">
        <w:rPr>
          <w:rFonts w:hint="eastAsia"/>
        </w:rPr>
        <w:t>面向全球提供服务</w:t>
      </w:r>
      <w:r w:rsidR="00FB4CE1">
        <w:rPr>
          <w:rFonts w:hint="eastAsia"/>
        </w:rPr>
        <w:t>（</w:t>
      </w:r>
      <w:r w:rsidR="00FB4CE1">
        <w:rPr>
          <w:rFonts w:hint="eastAsia"/>
        </w:rPr>
        <w:t>APP</w:t>
      </w:r>
      <w:r w:rsidR="00EC190B">
        <w:rPr>
          <w:rFonts w:hint="eastAsia"/>
        </w:rPr>
        <w:t>、</w:t>
      </w:r>
      <w:r w:rsidR="00FB4CE1">
        <w:rPr>
          <w:rFonts w:hint="eastAsia"/>
        </w:rPr>
        <w:t>游戏</w:t>
      </w:r>
      <w:r w:rsidR="00EC190B">
        <w:rPr>
          <w:rFonts w:hint="eastAsia"/>
        </w:rPr>
        <w:t>、</w:t>
      </w:r>
      <w:r w:rsidR="00FB4CE1">
        <w:rPr>
          <w:rFonts w:hint="eastAsia"/>
        </w:rPr>
        <w:t>Web</w:t>
      </w:r>
      <w:r w:rsidR="00FB4CE1">
        <w:t xml:space="preserve"> </w:t>
      </w:r>
      <w:r w:rsidR="00FB4CE1">
        <w:rPr>
          <w:rFonts w:hint="eastAsia"/>
        </w:rPr>
        <w:t>server</w:t>
      </w:r>
      <w:r w:rsidR="00FB4CE1">
        <w:rPr>
          <w:rFonts w:hint="eastAsia"/>
        </w:rPr>
        <w:t>等）</w:t>
      </w:r>
      <w:r>
        <w:rPr>
          <w:rFonts w:hint="eastAsia"/>
        </w:rPr>
        <w:t>，</w:t>
      </w:r>
      <w:proofErr w:type="gramStart"/>
      <w:r w:rsidR="00FB4CE1">
        <w:rPr>
          <w:rFonts w:hint="eastAsia"/>
        </w:rPr>
        <w:t>云服务</w:t>
      </w:r>
      <w:proofErr w:type="gramEnd"/>
      <w:r w:rsidR="00FB4CE1">
        <w:rPr>
          <w:rFonts w:hint="eastAsia"/>
        </w:rPr>
        <w:t>所在云平台使用传统的互联网服务，导致的</w:t>
      </w:r>
      <w:r w:rsidR="000A3C02">
        <w:rPr>
          <w:rFonts w:hint="eastAsia"/>
        </w:rPr>
        <w:t>终端客户</w:t>
      </w:r>
      <w:r>
        <w:rPr>
          <w:rFonts w:hint="eastAsia"/>
        </w:rPr>
        <w:t>对于服务的访问质量较差。</w:t>
      </w:r>
    </w:p>
    <w:p w14:paraId="60297631" w14:textId="77777777" w:rsidR="00D8264C" w:rsidRPr="00FB4CE1" w:rsidRDefault="00D8264C" w:rsidP="00D8264C">
      <w:pPr>
        <w:ind w:firstLine="480"/>
      </w:pPr>
    </w:p>
    <w:p w14:paraId="31A82778" w14:textId="77777777" w:rsidR="000A7796" w:rsidRDefault="00D8264C" w:rsidP="00B1440E">
      <w:pPr>
        <w:pStyle w:val="3"/>
        <w:rPr>
          <w:lang w:eastAsia="zh-CN"/>
        </w:rPr>
      </w:pPr>
      <w:bookmarkStart w:id="18" w:name="_Toc479941697"/>
      <w:r>
        <w:rPr>
          <w:rFonts w:hint="eastAsia"/>
          <w:lang w:eastAsia="zh-CN"/>
        </w:rPr>
        <w:t>解决方案</w:t>
      </w:r>
      <w:bookmarkEnd w:id="18"/>
    </w:p>
    <w:p w14:paraId="1AFEEF20" w14:textId="77777777" w:rsidR="00A66537" w:rsidRDefault="00A66537" w:rsidP="00A66537">
      <w:pPr>
        <w:ind w:firstLine="480"/>
      </w:pPr>
      <w:r w:rsidRPr="00742FEA">
        <w:t>Netpas</w:t>
      </w:r>
      <w:r w:rsidRPr="00742FEA">
        <w:t>在</w:t>
      </w:r>
      <w:r>
        <w:rPr>
          <w:rFonts w:hint="eastAsia"/>
        </w:rPr>
        <w:t>客户</w:t>
      </w:r>
      <w:r>
        <w:t>所</w:t>
      </w:r>
      <w:r>
        <w:rPr>
          <w:rFonts w:hint="eastAsia"/>
        </w:rPr>
        <w:t>在的公有云</w:t>
      </w:r>
      <w:r>
        <w:rPr>
          <w:rFonts w:hint="eastAsia"/>
        </w:rPr>
        <w:t>VPC</w:t>
      </w:r>
      <w:r>
        <w:rPr>
          <w:rFonts w:hint="eastAsia"/>
        </w:rPr>
        <w:t>中部署一台</w:t>
      </w:r>
      <w:r>
        <w:rPr>
          <w:rFonts w:hint="eastAsia"/>
        </w:rPr>
        <w:t>VM</w:t>
      </w:r>
      <w:r>
        <w:rPr>
          <w:rFonts w:hint="eastAsia"/>
        </w:rPr>
        <w:t>，作为网络加速和计费设备。客户所有的</w:t>
      </w:r>
      <w:r w:rsidRPr="00742FEA">
        <w:t>网络加速流量将</w:t>
      </w:r>
      <w:r>
        <w:rPr>
          <w:rFonts w:hint="eastAsia"/>
        </w:rPr>
        <w:t>通过</w:t>
      </w:r>
      <w:r w:rsidRPr="00742FEA">
        <w:t>这个设备</w:t>
      </w:r>
      <w:r>
        <w:rPr>
          <w:rFonts w:hint="eastAsia"/>
        </w:rPr>
        <w:t>对全球的最终用户提供优质的网络服务</w:t>
      </w:r>
      <w:r w:rsidRPr="00742FEA">
        <w:t>。</w:t>
      </w:r>
    </w:p>
    <w:p w14:paraId="412871DF" w14:textId="77777777" w:rsidR="000D1411" w:rsidRDefault="000D1411" w:rsidP="00A66537">
      <w:pPr>
        <w:ind w:firstLine="480"/>
      </w:pPr>
      <w:r>
        <w:rPr>
          <w:rFonts w:hint="eastAsia"/>
          <w:noProof/>
        </w:rPr>
        <w:lastRenderedPageBreak/>
        <w:drawing>
          <wp:inline distT="0" distB="0" distL="0" distR="0" wp14:anchorId="69134B6B" wp14:editId="2441362B">
            <wp:extent cx="3939540" cy="3499864"/>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7">
                      <a:extLst>
                        <a:ext uri="{28A0092B-C50C-407E-A947-70E740481C1C}">
                          <a14:useLocalDpi xmlns:a14="http://schemas.microsoft.com/office/drawing/2010/main" val="0"/>
                        </a:ext>
                      </a:extLst>
                    </a:blip>
                    <a:stretch>
                      <a:fillRect/>
                    </a:stretch>
                  </pic:blipFill>
                  <pic:spPr>
                    <a:xfrm>
                      <a:off x="0" y="0"/>
                      <a:ext cx="3947844" cy="3507241"/>
                    </a:xfrm>
                    <a:prstGeom prst="rect">
                      <a:avLst/>
                    </a:prstGeom>
                  </pic:spPr>
                </pic:pic>
              </a:graphicData>
            </a:graphic>
          </wp:inline>
        </w:drawing>
      </w:r>
    </w:p>
    <w:p w14:paraId="47A54A48" w14:textId="0390B285" w:rsidR="00A66537" w:rsidRDefault="00980987" w:rsidP="00A66537">
      <w:pPr>
        <w:ind w:firstLine="480"/>
      </w:pPr>
      <w:r>
        <w:rPr>
          <w:rFonts w:hint="eastAsia"/>
        </w:rPr>
        <w:t>在客户</w:t>
      </w:r>
      <w:r>
        <w:rPr>
          <w:rFonts w:hint="eastAsia"/>
        </w:rPr>
        <w:t>VPC</w:t>
      </w:r>
      <w:r>
        <w:rPr>
          <w:rFonts w:hint="eastAsia"/>
        </w:rPr>
        <w:t>内的</w:t>
      </w:r>
      <w:r>
        <w:rPr>
          <w:rFonts w:hint="eastAsia"/>
        </w:rPr>
        <w:t>Netpas</w:t>
      </w:r>
      <w:r>
        <w:rPr>
          <w:rFonts w:hint="eastAsia"/>
        </w:rPr>
        <w:t>服务器配置</w:t>
      </w:r>
      <w:r w:rsidR="00EC190B">
        <w:rPr>
          <w:rFonts w:hint="eastAsia"/>
        </w:rPr>
        <w:t>两</w:t>
      </w:r>
      <w:r>
        <w:rPr>
          <w:rFonts w:hint="eastAsia"/>
        </w:rPr>
        <w:t>块</w:t>
      </w:r>
      <w:r>
        <w:t>网卡，</w:t>
      </w:r>
      <w:r>
        <w:rPr>
          <w:rFonts w:hint="eastAsia"/>
        </w:rPr>
        <w:t>分别</w:t>
      </w:r>
      <w:r>
        <w:t>作为</w:t>
      </w:r>
      <w:r>
        <w:rPr>
          <w:rFonts w:hint="eastAsia"/>
        </w:rPr>
        <w:t>WAN</w:t>
      </w:r>
      <w:r>
        <w:t>和</w:t>
      </w:r>
      <w:r>
        <w:rPr>
          <w:rFonts w:hint="eastAsia"/>
        </w:rPr>
        <w:t>LAN</w:t>
      </w:r>
    </w:p>
    <w:p w14:paraId="2B1F96EE" w14:textId="77777777" w:rsidR="00980987" w:rsidRDefault="00980987" w:rsidP="00A66537">
      <w:pPr>
        <w:ind w:firstLine="480"/>
      </w:pPr>
      <w:r>
        <w:t>LAN</w:t>
      </w:r>
      <w:r>
        <w:rPr>
          <w:rFonts w:hint="eastAsia"/>
        </w:rPr>
        <w:t>网</w:t>
      </w:r>
      <w:r>
        <w:t>和客户需要加速的服务器在同一子网</w:t>
      </w:r>
      <w:r>
        <w:rPr>
          <w:rFonts w:hint="eastAsia"/>
        </w:rPr>
        <w:t>。</w:t>
      </w:r>
    </w:p>
    <w:p w14:paraId="75EDFC14" w14:textId="35525166" w:rsidR="00A66537" w:rsidRPr="00A66537" w:rsidRDefault="00EC190B" w:rsidP="00A66537">
      <w:pPr>
        <w:ind w:firstLine="480"/>
      </w:pPr>
      <w:r>
        <w:rPr>
          <w:rFonts w:hint="eastAsia"/>
        </w:rPr>
        <w:t>客户</w:t>
      </w:r>
      <w:r w:rsidR="00A66537">
        <w:t>提供</w:t>
      </w:r>
      <w:r w:rsidR="00A66537" w:rsidRPr="00A51F5A">
        <w:t>两个连续</w:t>
      </w:r>
      <w:r w:rsidR="00A66537" w:rsidRPr="00A51F5A">
        <w:rPr>
          <w:rFonts w:hint="eastAsia"/>
        </w:rPr>
        <w:t>的</w:t>
      </w:r>
      <w:r w:rsidR="00980987">
        <w:t>公网</w:t>
      </w:r>
      <w:r w:rsidR="00A66537" w:rsidRPr="00A51F5A">
        <w:t xml:space="preserve"> IP </w:t>
      </w:r>
      <w:r w:rsidR="00A66537" w:rsidRPr="00A51F5A">
        <w:t>地址</w:t>
      </w:r>
      <w:r w:rsidR="00980987">
        <w:rPr>
          <w:rFonts w:hint="eastAsia"/>
        </w:rPr>
        <w:t>作为</w:t>
      </w:r>
      <w:r w:rsidR="00980987">
        <w:rPr>
          <w:rFonts w:hint="eastAsia"/>
        </w:rPr>
        <w:t>WAN</w:t>
      </w:r>
      <w:r w:rsidR="00980987">
        <w:t xml:space="preserve"> </w:t>
      </w:r>
      <w:r w:rsidR="00980987">
        <w:rPr>
          <w:rFonts w:hint="eastAsia"/>
        </w:rPr>
        <w:t>IP</w:t>
      </w:r>
      <w:r w:rsidR="00A66537" w:rsidRPr="00A51F5A">
        <w:rPr>
          <w:rFonts w:hint="eastAsia"/>
        </w:rPr>
        <w:t>，防止运营商负载均衡设备的奇偶校验导致的性能劣化。</w:t>
      </w:r>
    </w:p>
    <w:p w14:paraId="45EC8061" w14:textId="48E9453E" w:rsidR="00A66537" w:rsidRPr="00A51F5A" w:rsidRDefault="00A66537" w:rsidP="00A66537">
      <w:pPr>
        <w:ind w:firstLine="480"/>
      </w:pPr>
      <w:r w:rsidRPr="00A51F5A">
        <w:rPr>
          <w:rFonts w:hint="eastAsia"/>
        </w:rPr>
        <w:t>打开防火墙相关端口，保证</w:t>
      </w:r>
      <w:r w:rsidR="00EC190B">
        <w:rPr>
          <w:rFonts w:hint="eastAsia"/>
        </w:rPr>
        <w:t>Netpas</w:t>
      </w:r>
      <w:r w:rsidR="00EC190B">
        <w:rPr>
          <w:rFonts w:hint="eastAsia"/>
        </w:rPr>
        <w:t>连</w:t>
      </w:r>
      <w:r w:rsidRPr="00A51F5A">
        <w:rPr>
          <w:rFonts w:hint="eastAsia"/>
        </w:rPr>
        <w:t>接正常建立。</w:t>
      </w:r>
    </w:p>
    <w:p w14:paraId="1D05DF7C" w14:textId="7C7EB2B0" w:rsidR="00A66537" w:rsidRPr="00A51F5A" w:rsidRDefault="00A66537" w:rsidP="00A66537">
      <w:pPr>
        <w:ind w:firstLine="480"/>
      </w:pPr>
      <w:r w:rsidRPr="00A51F5A">
        <w:rPr>
          <w:rFonts w:hint="eastAsia"/>
        </w:rPr>
        <w:t>提供服务器或主机的</w:t>
      </w:r>
      <w:r w:rsidRPr="00A51F5A">
        <w:rPr>
          <w:rFonts w:hint="eastAsia"/>
        </w:rPr>
        <w:t>root</w:t>
      </w:r>
      <w:r w:rsidRPr="00A51F5A">
        <w:rPr>
          <w:rFonts w:hint="eastAsia"/>
        </w:rPr>
        <w:t>权限，和远程</w:t>
      </w:r>
      <w:r>
        <w:rPr>
          <w:rFonts w:hint="eastAsia"/>
        </w:rPr>
        <w:t>连接</w:t>
      </w:r>
      <w:r>
        <w:t>的</w:t>
      </w:r>
      <w:r w:rsidRPr="00A51F5A">
        <w:rPr>
          <w:rFonts w:hint="eastAsia"/>
        </w:rPr>
        <w:t>手段，所有配置工作交由</w:t>
      </w:r>
      <w:r w:rsidRPr="00A51F5A">
        <w:rPr>
          <w:rFonts w:hint="eastAsia"/>
        </w:rPr>
        <w:t>Netpas</w:t>
      </w:r>
      <w:r w:rsidRPr="00A51F5A">
        <w:rPr>
          <w:rFonts w:hint="eastAsia"/>
        </w:rPr>
        <w:t>远程处理。</w:t>
      </w:r>
      <w:r>
        <w:t xml:space="preserve"> </w:t>
      </w:r>
    </w:p>
    <w:p w14:paraId="055B4E26" w14:textId="77777777" w:rsidR="00A66537" w:rsidRDefault="00980987" w:rsidP="00980987">
      <w:pPr>
        <w:ind w:firstLine="480"/>
      </w:pPr>
      <w:r>
        <w:rPr>
          <w:rFonts w:hint="eastAsia"/>
        </w:rPr>
        <w:t>在</w:t>
      </w:r>
      <w:r>
        <w:rPr>
          <w:rFonts w:hint="eastAsia"/>
        </w:rPr>
        <w:t>Netpas</w:t>
      </w:r>
      <w:r>
        <w:rPr>
          <w:rFonts w:hint="eastAsia"/>
        </w:rPr>
        <w:t>服务上有默认的安全策略，保证客户网络安全。</w:t>
      </w:r>
    </w:p>
    <w:p w14:paraId="1AD1C0D4" w14:textId="338F219A" w:rsidR="00980987" w:rsidRDefault="00980987" w:rsidP="00980987">
      <w:pPr>
        <w:ind w:firstLine="480"/>
      </w:pPr>
      <w:r>
        <w:t>完成基础部署，</w:t>
      </w:r>
      <w:r>
        <w:rPr>
          <w:rFonts w:hint="eastAsia"/>
        </w:rPr>
        <w:t>之后</w:t>
      </w:r>
      <w:r>
        <w:t>根据客户的应用模式，</w:t>
      </w:r>
      <w:r w:rsidR="00412A39">
        <w:rPr>
          <w:rFonts w:hint="eastAsia"/>
        </w:rPr>
        <w:t>Netpas</w:t>
      </w:r>
      <w:r w:rsidR="00412A39">
        <w:rPr>
          <w:rFonts w:hint="eastAsia"/>
        </w:rPr>
        <w:t>根据客户应用的不同实现方式，对应</w:t>
      </w:r>
      <w:r>
        <w:t>有</w:t>
      </w:r>
      <w:r>
        <w:t>2</w:t>
      </w:r>
      <w:r>
        <w:rPr>
          <w:rFonts w:hint="eastAsia"/>
        </w:rPr>
        <w:t>种</w:t>
      </w:r>
      <w:r w:rsidR="00412A39">
        <w:rPr>
          <w:rFonts w:hint="eastAsia"/>
        </w:rPr>
        <w:t>解决方案</w:t>
      </w:r>
      <w:r>
        <w:t>来</w:t>
      </w:r>
      <w:r>
        <w:rPr>
          <w:rFonts w:hint="eastAsia"/>
        </w:rPr>
        <w:t>支持客户实现</w:t>
      </w:r>
      <w:r>
        <w:t>服务加速</w:t>
      </w:r>
    </w:p>
    <w:p w14:paraId="7BDF4141" w14:textId="77777777" w:rsidR="000D1411" w:rsidRPr="00980987" w:rsidRDefault="000D1411" w:rsidP="00980987">
      <w:pPr>
        <w:ind w:firstLine="480"/>
      </w:pPr>
    </w:p>
    <w:p w14:paraId="3ED75C51" w14:textId="77777777" w:rsidR="00D8264C" w:rsidRPr="000D1411" w:rsidRDefault="00D02914" w:rsidP="000D1411">
      <w:pPr>
        <w:pStyle w:val="a9"/>
        <w:numPr>
          <w:ilvl w:val="0"/>
          <w:numId w:val="23"/>
        </w:numPr>
        <w:ind w:firstLineChars="0"/>
        <w:rPr>
          <w:b/>
        </w:rPr>
      </w:pPr>
      <w:proofErr w:type="spellStart"/>
      <w:r w:rsidRPr="000D1411">
        <w:rPr>
          <w:b/>
        </w:rPr>
        <w:lastRenderedPageBreak/>
        <w:t>C</w:t>
      </w:r>
      <w:r w:rsidRPr="000D1411">
        <w:rPr>
          <w:rFonts w:hint="eastAsia"/>
          <w:b/>
        </w:rPr>
        <w:t>name</w:t>
      </w:r>
      <w:proofErr w:type="spellEnd"/>
      <w:r w:rsidRPr="000D1411">
        <w:rPr>
          <w:rFonts w:hint="eastAsia"/>
          <w:b/>
        </w:rPr>
        <w:t>方式</w:t>
      </w:r>
    </w:p>
    <w:p w14:paraId="66FD5315" w14:textId="4974D607" w:rsidR="00D8264C" w:rsidRDefault="00412A39" w:rsidP="00D02914">
      <w:pPr>
        <w:ind w:firstLine="480"/>
      </w:pPr>
      <w:r>
        <w:rPr>
          <w:rFonts w:hint="eastAsia"/>
        </w:rPr>
        <w:t>客户使用域名方式来访问，</w:t>
      </w:r>
      <w:proofErr w:type="spellStart"/>
      <w:r>
        <w:rPr>
          <w:rFonts w:hint="eastAsia"/>
        </w:rPr>
        <w:t>Netpas</w:t>
      </w:r>
      <w:proofErr w:type="spellEnd"/>
      <w:r w:rsidR="00D8264C" w:rsidRPr="00742FEA">
        <w:t>通过</w:t>
      </w:r>
      <w:proofErr w:type="spellStart"/>
      <w:r w:rsidR="00A51F5A">
        <w:rPr>
          <w:rFonts w:hint="eastAsia"/>
        </w:rPr>
        <w:t>C</w:t>
      </w:r>
      <w:r w:rsidR="00D8264C" w:rsidRPr="00742FEA">
        <w:rPr>
          <w:rFonts w:hint="eastAsia"/>
        </w:rPr>
        <w:t>name</w:t>
      </w:r>
      <w:proofErr w:type="spellEnd"/>
      <w:r w:rsidR="00D8264C" w:rsidRPr="00742FEA">
        <w:t>的方式，将指定区域的</w:t>
      </w:r>
      <w:r w:rsidR="00331B27">
        <w:rPr>
          <w:rFonts w:hint="eastAsia"/>
        </w:rPr>
        <w:t>终端客户</w:t>
      </w:r>
      <w:r w:rsidR="00D8264C">
        <w:t>访问</w:t>
      </w:r>
      <w:r w:rsidR="00331B27">
        <w:rPr>
          <w:rFonts w:hint="eastAsia"/>
        </w:rPr>
        <w:t>通过</w:t>
      </w:r>
      <w:proofErr w:type="spellStart"/>
      <w:r w:rsidR="00331B27">
        <w:t>C</w:t>
      </w:r>
      <w:r w:rsidR="00331B27">
        <w:rPr>
          <w:rFonts w:hint="eastAsia"/>
        </w:rPr>
        <w:t>name</w:t>
      </w:r>
      <w:proofErr w:type="spellEnd"/>
      <w:r w:rsidR="00331B27">
        <w:rPr>
          <w:rFonts w:hint="eastAsia"/>
        </w:rPr>
        <w:t>重定向到</w:t>
      </w:r>
      <w:r w:rsidR="00D8264C" w:rsidRPr="00742FEA">
        <w:t xml:space="preserve"> </w:t>
      </w:r>
      <w:proofErr w:type="spellStart"/>
      <w:r w:rsidR="00D8264C" w:rsidRPr="00742FEA">
        <w:t>Netpas</w:t>
      </w:r>
      <w:proofErr w:type="spellEnd"/>
      <w:r w:rsidR="00D8264C" w:rsidRPr="00742FEA">
        <w:t>网络中。</w:t>
      </w:r>
      <w:proofErr w:type="spellStart"/>
      <w:r w:rsidR="00D8264C" w:rsidRPr="00063DE5">
        <w:t>Netpas</w:t>
      </w:r>
      <w:proofErr w:type="spellEnd"/>
      <w:r w:rsidR="00D8264C" w:rsidRPr="00063DE5">
        <w:t xml:space="preserve"> </w:t>
      </w:r>
      <w:r w:rsidR="00D8264C" w:rsidRPr="00063DE5">
        <w:t>需要</w:t>
      </w:r>
      <w:r w:rsidR="00D8264C" w:rsidRPr="00063DE5">
        <w:rPr>
          <w:rFonts w:hint="eastAsia"/>
        </w:rPr>
        <w:t>被</w:t>
      </w:r>
      <w:r w:rsidR="00D8264C" w:rsidRPr="00063DE5">
        <w:t>分配一个</w:t>
      </w:r>
      <w:r w:rsidR="00D02914">
        <w:rPr>
          <w:rFonts w:hint="eastAsia"/>
        </w:rPr>
        <w:t>新</w:t>
      </w:r>
      <w:r w:rsidR="00D8264C" w:rsidRPr="00063DE5">
        <w:rPr>
          <w:rFonts w:hint="eastAsia"/>
        </w:rPr>
        <w:t>的</w:t>
      </w:r>
      <w:r w:rsidR="00D8264C" w:rsidRPr="00063DE5">
        <w:t>域名，</w:t>
      </w:r>
      <w:r w:rsidR="00D02914">
        <w:rPr>
          <w:rFonts w:hint="eastAsia"/>
        </w:rPr>
        <w:t>客户通过添加</w:t>
      </w:r>
      <w:proofErr w:type="spellStart"/>
      <w:r w:rsidR="000A3C02">
        <w:rPr>
          <w:rFonts w:hint="eastAsia"/>
        </w:rPr>
        <w:t>C</w:t>
      </w:r>
      <w:r w:rsidR="00D8264C" w:rsidRPr="00063DE5">
        <w:rPr>
          <w:rFonts w:hint="eastAsia"/>
        </w:rPr>
        <w:t>name</w:t>
      </w:r>
      <w:proofErr w:type="spellEnd"/>
      <w:r w:rsidR="00D02914">
        <w:rPr>
          <w:rFonts w:hint="eastAsia"/>
        </w:rPr>
        <w:t>将</w:t>
      </w:r>
      <w:r>
        <w:rPr>
          <w:rFonts w:hint="eastAsia"/>
        </w:rPr>
        <w:t>终端</w:t>
      </w:r>
      <w:r w:rsidR="00D02914">
        <w:rPr>
          <w:rFonts w:hint="eastAsia"/>
        </w:rPr>
        <w:t>客户的解析定向</w:t>
      </w:r>
      <w:r w:rsidR="00D8264C">
        <w:rPr>
          <w:rFonts w:hint="eastAsia"/>
        </w:rPr>
        <w:t>到</w:t>
      </w:r>
      <w:proofErr w:type="spellStart"/>
      <w:r w:rsidR="00D8264C" w:rsidRPr="00063DE5">
        <w:rPr>
          <w:rFonts w:hint="eastAsia"/>
        </w:rPr>
        <w:t>Netpas</w:t>
      </w:r>
      <w:proofErr w:type="spellEnd"/>
      <w:r w:rsidR="00D8264C" w:rsidRPr="00063DE5">
        <w:rPr>
          <w:rFonts w:hint="eastAsia"/>
        </w:rPr>
        <w:t>解析系统，</w:t>
      </w:r>
      <w:r w:rsidR="00D02914">
        <w:rPr>
          <w:rFonts w:hint="eastAsia"/>
        </w:rPr>
        <w:t>交互</w:t>
      </w:r>
      <w:r w:rsidR="00D8264C" w:rsidRPr="00063DE5">
        <w:rPr>
          <w:rFonts w:hint="eastAsia"/>
        </w:rPr>
        <w:t>过程如下——</w:t>
      </w:r>
    </w:p>
    <w:p w14:paraId="1F694DA8" w14:textId="77777777" w:rsidR="00D8264C" w:rsidRDefault="00D8264C" w:rsidP="00D8264C">
      <w:pPr>
        <w:ind w:firstLine="480"/>
        <w:jc w:val="left"/>
      </w:pPr>
      <w:r>
        <w:rPr>
          <w:rFonts w:hint="eastAsia"/>
        </w:rPr>
        <w:t>1</w:t>
      </w:r>
      <w:r>
        <w:rPr>
          <w:rFonts w:hint="eastAsia"/>
        </w:rPr>
        <w:t>、客户端启动</w:t>
      </w:r>
      <w:r>
        <w:rPr>
          <w:rFonts w:hint="eastAsia"/>
        </w:rPr>
        <w:t>app</w:t>
      </w:r>
      <w:r>
        <w:rPr>
          <w:rFonts w:hint="eastAsia"/>
        </w:rPr>
        <w:t>，访问该应用的域名。</w:t>
      </w:r>
    </w:p>
    <w:p w14:paraId="25D4F7A1" w14:textId="0CCA37FF" w:rsidR="00D8264C" w:rsidRDefault="00D8264C" w:rsidP="00D8264C">
      <w:pPr>
        <w:ind w:firstLine="480"/>
        <w:jc w:val="left"/>
      </w:pPr>
      <w:r>
        <w:rPr>
          <w:rFonts w:hint="eastAsia"/>
        </w:rPr>
        <w:t>2</w:t>
      </w:r>
      <w:r>
        <w:rPr>
          <w:rFonts w:hint="eastAsia"/>
        </w:rPr>
        <w:t>、客户端将解析请求发送至本地</w:t>
      </w:r>
      <w:r w:rsidR="00412A39">
        <w:t>DNS</w:t>
      </w:r>
      <w:r>
        <w:rPr>
          <w:rFonts w:hint="eastAsia"/>
        </w:rPr>
        <w:t>。</w:t>
      </w:r>
    </w:p>
    <w:p w14:paraId="762CADE8" w14:textId="1643C67E" w:rsidR="00D8264C" w:rsidRDefault="00D8264C" w:rsidP="00D8264C">
      <w:pPr>
        <w:ind w:firstLine="480"/>
        <w:jc w:val="left"/>
      </w:pPr>
      <w:r>
        <w:rPr>
          <w:rFonts w:hint="eastAsia"/>
        </w:rPr>
        <w:t>3</w:t>
      </w:r>
      <w:r>
        <w:rPr>
          <w:rFonts w:hint="eastAsia"/>
        </w:rPr>
        <w:t>、本地</w:t>
      </w:r>
      <w:r w:rsidR="00412A39">
        <w:t>DNS</w:t>
      </w:r>
      <w:r>
        <w:rPr>
          <w:rFonts w:hint="eastAsia"/>
        </w:rPr>
        <w:t>会请求</w:t>
      </w:r>
      <w:r w:rsidR="00D02914">
        <w:rPr>
          <w:rFonts w:hint="eastAsia"/>
        </w:rPr>
        <w:t>客户</w:t>
      </w:r>
      <w:r>
        <w:rPr>
          <w:rFonts w:hint="eastAsia"/>
        </w:rPr>
        <w:t>的域名授权服务器。</w:t>
      </w:r>
    </w:p>
    <w:p w14:paraId="2B1895FE" w14:textId="38E5F77D" w:rsidR="00D8264C" w:rsidRDefault="00D8264C" w:rsidP="00D8264C">
      <w:pPr>
        <w:ind w:firstLine="480"/>
        <w:jc w:val="left"/>
      </w:pPr>
      <w:r>
        <w:rPr>
          <w:rFonts w:hint="eastAsia"/>
        </w:rPr>
        <w:t>4</w:t>
      </w:r>
      <w:r>
        <w:rPr>
          <w:rFonts w:hint="eastAsia"/>
        </w:rPr>
        <w:t>、授权服务器</w:t>
      </w:r>
      <w:r w:rsidR="00D02914">
        <w:rPr>
          <w:rFonts w:hint="eastAsia"/>
        </w:rPr>
        <w:t>通过</w:t>
      </w:r>
      <w:proofErr w:type="spellStart"/>
      <w:r w:rsidR="00412A39">
        <w:t>C</w:t>
      </w:r>
      <w:r>
        <w:rPr>
          <w:rFonts w:hint="eastAsia"/>
        </w:rPr>
        <w:t>name</w:t>
      </w:r>
      <w:proofErr w:type="spellEnd"/>
      <w:r w:rsidR="00D02914">
        <w:rPr>
          <w:rFonts w:hint="eastAsia"/>
        </w:rPr>
        <w:t>将请求定向</w:t>
      </w:r>
      <w:r>
        <w:rPr>
          <w:rFonts w:hint="eastAsia"/>
        </w:rPr>
        <w:t>到</w:t>
      </w:r>
      <w:r w:rsidR="00A51F5A">
        <w:rPr>
          <w:rFonts w:hint="eastAsia"/>
        </w:rPr>
        <w:t>N</w:t>
      </w:r>
      <w:r>
        <w:rPr>
          <w:rFonts w:hint="eastAsia"/>
        </w:rPr>
        <w:t>etpas-DNS</w:t>
      </w:r>
      <w:r>
        <w:rPr>
          <w:rFonts w:hint="eastAsia"/>
        </w:rPr>
        <w:t>。</w:t>
      </w:r>
    </w:p>
    <w:p w14:paraId="693EFCB9" w14:textId="340628B4" w:rsidR="00D8264C" w:rsidRDefault="00D8264C" w:rsidP="00D8264C">
      <w:pPr>
        <w:ind w:firstLine="480"/>
        <w:jc w:val="left"/>
      </w:pPr>
      <w:r>
        <w:rPr>
          <w:rFonts w:hint="eastAsia"/>
        </w:rPr>
        <w:t>5</w:t>
      </w:r>
      <w:r>
        <w:rPr>
          <w:rFonts w:hint="eastAsia"/>
        </w:rPr>
        <w:t>、</w:t>
      </w:r>
      <w:r w:rsidR="00A51F5A">
        <w:rPr>
          <w:rFonts w:hint="eastAsia"/>
        </w:rPr>
        <w:t>N</w:t>
      </w:r>
      <w:r>
        <w:rPr>
          <w:rFonts w:hint="eastAsia"/>
        </w:rPr>
        <w:t>etpas-DNS</w:t>
      </w:r>
      <w:r>
        <w:rPr>
          <w:rFonts w:hint="eastAsia"/>
        </w:rPr>
        <w:t>根据</w:t>
      </w:r>
      <w:r w:rsidR="00412A39">
        <w:rPr>
          <w:rFonts w:hint="eastAsia"/>
        </w:rPr>
        <w:t>终端访问的源</w:t>
      </w:r>
      <w:r w:rsidR="00412A39">
        <w:rPr>
          <w:rFonts w:hint="eastAsia"/>
        </w:rPr>
        <w:t>IP</w:t>
      </w:r>
      <w:r>
        <w:rPr>
          <w:rFonts w:hint="eastAsia"/>
        </w:rPr>
        <w:t>信息判断出就近节点，返</w:t>
      </w:r>
      <w:r w:rsidR="00412A39">
        <w:rPr>
          <w:rFonts w:hint="eastAsia"/>
        </w:rPr>
        <w:t>回</w:t>
      </w:r>
      <w:r w:rsidR="00D02914">
        <w:rPr>
          <w:rFonts w:hint="eastAsia"/>
        </w:rPr>
        <w:t>DNS</w:t>
      </w:r>
      <w:r w:rsidR="00D02914">
        <w:rPr>
          <w:rFonts w:hint="eastAsia"/>
        </w:rPr>
        <w:t>应答</w:t>
      </w:r>
      <w:r>
        <w:rPr>
          <w:rFonts w:hint="eastAsia"/>
        </w:rPr>
        <w:t>给客户端。</w:t>
      </w:r>
    </w:p>
    <w:p w14:paraId="3072420A" w14:textId="79BBEB91" w:rsidR="00D8264C" w:rsidRDefault="00D8264C" w:rsidP="00795FA3">
      <w:pPr>
        <w:ind w:firstLine="480"/>
        <w:jc w:val="left"/>
      </w:pPr>
      <w:r>
        <w:rPr>
          <w:rFonts w:hint="eastAsia"/>
        </w:rPr>
        <w:t>6</w:t>
      </w:r>
      <w:r>
        <w:rPr>
          <w:rFonts w:hint="eastAsia"/>
        </w:rPr>
        <w:t>、客户端</w:t>
      </w:r>
      <w:r w:rsidR="00412A39">
        <w:rPr>
          <w:rFonts w:hint="eastAsia"/>
        </w:rPr>
        <w:t>使用</w:t>
      </w:r>
      <w:r w:rsidR="00412A39">
        <w:rPr>
          <w:rFonts w:hint="eastAsia"/>
        </w:rPr>
        <w:t>Netpas</w:t>
      </w:r>
      <w:r w:rsidR="00412A39">
        <w:rPr>
          <w:rFonts w:hint="eastAsia"/>
        </w:rPr>
        <w:t>返回的</w:t>
      </w:r>
      <w:r w:rsidR="00412A39">
        <w:rPr>
          <w:rFonts w:hint="eastAsia"/>
        </w:rPr>
        <w:t>IP</w:t>
      </w:r>
      <w:r>
        <w:rPr>
          <w:rFonts w:hint="eastAsia"/>
        </w:rPr>
        <w:t>就近节点访问</w:t>
      </w:r>
      <w:r>
        <w:rPr>
          <w:rFonts w:hint="eastAsia"/>
        </w:rPr>
        <w:t>app</w:t>
      </w:r>
      <w:r w:rsidR="00795FA3">
        <w:rPr>
          <w:rFonts w:hint="eastAsia"/>
        </w:rPr>
        <w:t>应用，</w:t>
      </w:r>
      <w:r w:rsidR="00AB5732">
        <w:rPr>
          <w:rFonts w:hint="eastAsia"/>
        </w:rPr>
        <w:t>提升网络</w:t>
      </w:r>
      <w:r>
        <w:rPr>
          <w:rFonts w:hint="eastAsia"/>
        </w:rPr>
        <w:t>品质。</w:t>
      </w:r>
    </w:p>
    <w:p w14:paraId="2A5C44A3" w14:textId="77777777" w:rsidR="00D8264C" w:rsidRDefault="00211D90" w:rsidP="00D8264C">
      <w:pPr>
        <w:ind w:firstLine="420"/>
        <w:jc w:val="center"/>
      </w:pPr>
      <w:r>
        <w:rPr>
          <w:rFonts w:ascii="Calibri" w:hAnsi="Calibri"/>
          <w:noProof/>
          <w:color w:val="000000"/>
          <w:sz w:val="21"/>
          <w:szCs w:val="21"/>
        </w:rPr>
        <w:drawing>
          <wp:inline distT="0" distB="0" distL="0" distR="0" wp14:anchorId="74C7D17B" wp14:editId="30BC4EED">
            <wp:extent cx="3749040" cy="2720340"/>
            <wp:effectExtent l="0" t="0" r="3810" b="3810"/>
            <wp:docPr id="4" name="图片 4" descr="https://lh4.googleusercontent.com/RfT5nhFv_N-di1sYzPRuHRMJgxJ8LNnxH2TH2cV68Czfol_moHPhfGMJDUO7Y-gXQsN539JXe_SbZwvCrWEYL-Nbs2mtv2GeKwmuNj_Hx4-pDCfzCrsdLjRhK_q9pOo0RZj69VJu5RN6gPu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fT5nhFv_N-di1sYzPRuHRMJgxJ8LNnxH2TH2cV68Czfol_moHPhfGMJDUO7Y-gXQsN539JXe_SbZwvCrWEYL-Nbs2mtv2GeKwmuNj_Hx4-pDCfzCrsdLjRhK_q9pOo0RZj69VJu5RN6gPu0u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9040" cy="2720340"/>
                    </a:xfrm>
                    <a:prstGeom prst="rect">
                      <a:avLst/>
                    </a:prstGeom>
                    <a:noFill/>
                    <a:ln>
                      <a:noFill/>
                    </a:ln>
                  </pic:spPr>
                </pic:pic>
              </a:graphicData>
            </a:graphic>
          </wp:inline>
        </w:drawing>
      </w:r>
    </w:p>
    <w:p w14:paraId="30C1F43D" w14:textId="77777777" w:rsidR="000D1411" w:rsidRDefault="000D1411" w:rsidP="00D8264C">
      <w:pPr>
        <w:ind w:firstLine="480"/>
        <w:jc w:val="center"/>
      </w:pPr>
    </w:p>
    <w:p w14:paraId="1BC38587" w14:textId="77777777" w:rsidR="00D8264C" w:rsidRPr="000D1411" w:rsidRDefault="00D02914" w:rsidP="000D1411">
      <w:pPr>
        <w:pStyle w:val="a9"/>
        <w:numPr>
          <w:ilvl w:val="0"/>
          <w:numId w:val="23"/>
        </w:numPr>
        <w:ind w:firstLineChars="0"/>
        <w:rPr>
          <w:b/>
        </w:rPr>
      </w:pPr>
      <w:r w:rsidRPr="000D1411">
        <w:rPr>
          <w:rFonts w:ascii="仿宋" w:hAnsi="仿宋"/>
          <w:b/>
        </w:rPr>
        <w:lastRenderedPageBreak/>
        <w:t>IP</w:t>
      </w:r>
      <w:r w:rsidRPr="000D1411">
        <w:rPr>
          <w:rFonts w:ascii="仿宋" w:hAnsi="仿宋" w:hint="eastAsia"/>
          <w:b/>
        </w:rPr>
        <w:t>调度方式</w:t>
      </w:r>
    </w:p>
    <w:p w14:paraId="36E65CD1" w14:textId="1188EE4C" w:rsidR="00D8264C" w:rsidRDefault="000E4757" w:rsidP="00D02914">
      <w:pPr>
        <w:ind w:firstLine="480"/>
      </w:pPr>
      <w:r>
        <w:rPr>
          <w:rFonts w:hint="eastAsia"/>
        </w:rPr>
        <w:t>客户</w:t>
      </w:r>
      <w:r>
        <w:t>使用</w:t>
      </w:r>
      <w:r>
        <w:rPr>
          <w:rFonts w:hint="eastAsia"/>
        </w:rPr>
        <w:t>IP</w:t>
      </w:r>
      <w:r>
        <w:rPr>
          <w:rFonts w:hint="eastAsia"/>
        </w:rPr>
        <w:t>调度</w:t>
      </w:r>
      <w:r>
        <w:t>来完成访问，</w:t>
      </w:r>
      <w:r>
        <w:t>Netpas</w:t>
      </w:r>
      <w:r>
        <w:rPr>
          <w:rFonts w:hint="eastAsia"/>
        </w:rPr>
        <w:t>同样</w:t>
      </w:r>
      <w:r>
        <w:t>提供</w:t>
      </w:r>
      <w:r>
        <w:rPr>
          <w:rFonts w:hint="eastAsia"/>
        </w:rPr>
        <w:t>支持</w:t>
      </w:r>
      <w:r w:rsidR="00D02914">
        <w:rPr>
          <w:rFonts w:hint="eastAsia"/>
        </w:rPr>
        <w:t>IP</w:t>
      </w:r>
      <w:r w:rsidR="00D02914">
        <w:rPr>
          <w:rFonts w:hint="eastAsia"/>
        </w:rPr>
        <w:t>调度</w:t>
      </w:r>
      <w:r>
        <w:rPr>
          <w:rFonts w:hint="eastAsia"/>
        </w:rPr>
        <w:t>的</w:t>
      </w:r>
      <w:r w:rsidR="00D02914">
        <w:rPr>
          <w:rFonts w:hint="eastAsia"/>
        </w:rPr>
        <w:t>方式，将客户指定的</w:t>
      </w:r>
      <w:r w:rsidR="00D02914">
        <w:rPr>
          <w:rFonts w:hint="eastAsia"/>
        </w:rPr>
        <w:t>IP</w:t>
      </w:r>
      <w:r w:rsidR="00D02914">
        <w:rPr>
          <w:rFonts w:hint="eastAsia"/>
        </w:rPr>
        <w:t>调度重定向到</w:t>
      </w:r>
      <w:r w:rsidR="00D02914">
        <w:rPr>
          <w:rFonts w:hint="eastAsia"/>
        </w:rPr>
        <w:t>Netpas</w:t>
      </w:r>
      <w:r w:rsidR="00D02914">
        <w:rPr>
          <w:rFonts w:hint="eastAsia"/>
        </w:rPr>
        <w:t>的调度服务器上</w:t>
      </w:r>
      <w:r w:rsidR="00D8264C" w:rsidRPr="00696601">
        <w:rPr>
          <w:rFonts w:hint="eastAsia"/>
        </w:rPr>
        <w:t>，</w:t>
      </w:r>
      <w:r w:rsidR="00D8264C">
        <w:rPr>
          <w:rFonts w:hint="eastAsia"/>
        </w:rPr>
        <w:t>需</w:t>
      </w:r>
      <w:r w:rsidR="00D8264C" w:rsidRPr="00696601">
        <w:rPr>
          <w:rFonts w:hint="eastAsia"/>
        </w:rPr>
        <w:t>由合作伙伴提供调度系统的接口协议格式（</w:t>
      </w:r>
      <w:r w:rsidR="00D8264C" w:rsidRPr="00696601">
        <w:rPr>
          <w:rFonts w:hint="eastAsia"/>
        </w:rPr>
        <w:t>HTTP</w:t>
      </w:r>
      <w:r w:rsidR="00D8264C" w:rsidRPr="00696601">
        <w:rPr>
          <w:rFonts w:hint="eastAsia"/>
        </w:rPr>
        <w:t>、</w:t>
      </w:r>
      <w:r w:rsidR="00D8264C" w:rsidRPr="00696601">
        <w:rPr>
          <w:rFonts w:hint="eastAsia"/>
        </w:rPr>
        <w:t>socket</w:t>
      </w:r>
      <w:r w:rsidR="00D8264C" w:rsidRPr="00696601">
        <w:rPr>
          <w:rFonts w:hint="eastAsia"/>
        </w:rPr>
        <w:t>等）</w:t>
      </w:r>
      <w:r w:rsidR="00D02914">
        <w:rPr>
          <w:rFonts w:hint="eastAsia"/>
        </w:rPr>
        <w:t>，</w:t>
      </w:r>
      <w:r w:rsidR="00D8264C" w:rsidRPr="00696601">
        <w:rPr>
          <w:rFonts w:hint="eastAsia"/>
        </w:rPr>
        <w:t>Netpas</w:t>
      </w:r>
      <w:r w:rsidR="00D8264C" w:rsidRPr="00696601">
        <w:rPr>
          <w:rFonts w:hint="eastAsia"/>
        </w:rPr>
        <w:t>会根据协议内容开放</w:t>
      </w:r>
      <w:r w:rsidR="00D8264C">
        <w:rPr>
          <w:rFonts w:hint="eastAsia"/>
        </w:rPr>
        <w:t>指定</w:t>
      </w:r>
      <w:r w:rsidR="00D8264C" w:rsidRPr="00696601">
        <w:rPr>
          <w:rFonts w:hint="eastAsia"/>
        </w:rPr>
        <w:t>接口</w:t>
      </w:r>
      <w:r w:rsidR="00D8264C">
        <w:rPr>
          <w:rFonts w:hint="eastAsia"/>
        </w:rPr>
        <w:t>形式</w:t>
      </w:r>
      <w:r w:rsidR="00D02914">
        <w:rPr>
          <w:rFonts w:hint="eastAsia"/>
        </w:rPr>
        <w:t>，交互过程如下——</w:t>
      </w:r>
    </w:p>
    <w:p w14:paraId="3E83906C" w14:textId="77777777" w:rsidR="00D8264C" w:rsidRDefault="00D8264C" w:rsidP="00D8264C">
      <w:pPr>
        <w:ind w:firstLine="480"/>
      </w:pPr>
      <w:r>
        <w:rPr>
          <w:rFonts w:hint="eastAsia"/>
        </w:rPr>
        <w:t>1</w:t>
      </w:r>
      <w:r>
        <w:rPr>
          <w:rFonts w:hint="eastAsia"/>
        </w:rPr>
        <w:t>、</w:t>
      </w:r>
      <w:r w:rsidR="00D02914">
        <w:rPr>
          <w:rFonts w:hint="eastAsia"/>
        </w:rPr>
        <w:t>终端客户的</w:t>
      </w:r>
      <w:r w:rsidR="00D02914">
        <w:rPr>
          <w:rFonts w:hint="eastAsia"/>
        </w:rPr>
        <w:t>APP</w:t>
      </w:r>
      <w:r w:rsidRPr="00696601">
        <w:rPr>
          <w:rFonts w:hint="eastAsia"/>
        </w:rPr>
        <w:t>通过</w:t>
      </w:r>
      <w:r w:rsidRPr="00696601">
        <w:rPr>
          <w:rFonts w:hint="eastAsia"/>
        </w:rPr>
        <w:t>http</w:t>
      </w:r>
      <w:r w:rsidRPr="00696601">
        <w:rPr>
          <w:rFonts w:hint="eastAsia"/>
        </w:rPr>
        <w:t>或者</w:t>
      </w:r>
      <w:proofErr w:type="spellStart"/>
      <w:r w:rsidRPr="00696601">
        <w:rPr>
          <w:rFonts w:hint="eastAsia"/>
        </w:rPr>
        <w:t>tcp</w:t>
      </w:r>
      <w:proofErr w:type="spellEnd"/>
      <w:r w:rsidR="0031373C">
        <w:rPr>
          <w:rFonts w:hint="eastAsia"/>
        </w:rPr>
        <w:t>协议向客户的调度系统查询需要进行通讯的目标地址</w:t>
      </w:r>
      <w:r>
        <w:rPr>
          <w:rFonts w:hint="eastAsia"/>
        </w:rPr>
        <w:t>。</w:t>
      </w:r>
    </w:p>
    <w:p w14:paraId="5848588C" w14:textId="77777777" w:rsidR="00D8264C" w:rsidRDefault="00D8264C" w:rsidP="00D8264C">
      <w:pPr>
        <w:ind w:firstLine="480"/>
      </w:pPr>
      <w:r>
        <w:rPr>
          <w:rFonts w:hint="eastAsia"/>
        </w:rPr>
        <w:t>2</w:t>
      </w:r>
      <w:r>
        <w:rPr>
          <w:rFonts w:hint="eastAsia"/>
        </w:rPr>
        <w:t>、</w:t>
      </w:r>
      <w:r w:rsidR="00D02914">
        <w:rPr>
          <w:rFonts w:hint="eastAsia"/>
        </w:rPr>
        <w:t>客户</w:t>
      </w:r>
      <w:r w:rsidRPr="00696601">
        <w:rPr>
          <w:rFonts w:hint="eastAsia"/>
        </w:rPr>
        <w:t>的调度系统在收到查询请求之后，</w:t>
      </w:r>
      <w:r w:rsidR="0031373C">
        <w:rPr>
          <w:rFonts w:hint="eastAsia"/>
        </w:rPr>
        <w:t>通过</w:t>
      </w:r>
      <w:r w:rsidRPr="00696601">
        <w:rPr>
          <w:rFonts w:hint="eastAsia"/>
        </w:rPr>
        <w:t>客户端源地址、端口等信息到</w:t>
      </w:r>
      <w:r w:rsidRPr="00696601">
        <w:rPr>
          <w:rFonts w:hint="eastAsia"/>
        </w:rPr>
        <w:t>Netpas</w:t>
      </w:r>
      <w:r w:rsidR="0031373C">
        <w:rPr>
          <w:rFonts w:hint="eastAsia"/>
        </w:rPr>
        <w:t>的调度服务器上查询</w:t>
      </w:r>
      <w:r>
        <w:rPr>
          <w:rFonts w:hint="eastAsia"/>
        </w:rPr>
        <w:t>。</w:t>
      </w:r>
    </w:p>
    <w:p w14:paraId="6A79E07A" w14:textId="77777777" w:rsidR="00D8264C" w:rsidRDefault="00D8264C" w:rsidP="00D8264C">
      <w:pPr>
        <w:ind w:firstLine="480"/>
      </w:pPr>
      <w:r>
        <w:rPr>
          <w:rFonts w:hint="eastAsia"/>
        </w:rPr>
        <w:t>3</w:t>
      </w:r>
      <w:r>
        <w:rPr>
          <w:rFonts w:hint="eastAsia"/>
        </w:rPr>
        <w:t>、</w:t>
      </w:r>
      <w:r w:rsidRPr="00696601">
        <w:rPr>
          <w:rFonts w:hint="eastAsia"/>
        </w:rPr>
        <w:t>Netpas</w:t>
      </w:r>
      <w:r w:rsidRPr="00696601">
        <w:rPr>
          <w:rFonts w:hint="eastAsia"/>
        </w:rPr>
        <w:t>根据用户信息，给出</w:t>
      </w:r>
      <w:r w:rsidR="0031373C">
        <w:rPr>
          <w:rFonts w:hint="eastAsia"/>
        </w:rPr>
        <w:t>最优的</w:t>
      </w:r>
      <w:r w:rsidRPr="00696601">
        <w:rPr>
          <w:rFonts w:hint="eastAsia"/>
        </w:rPr>
        <w:t>接入的</w:t>
      </w:r>
      <w:r w:rsidRPr="00696601">
        <w:rPr>
          <w:rFonts w:hint="eastAsia"/>
        </w:rPr>
        <w:t>IP</w:t>
      </w:r>
      <w:r w:rsidRPr="00696601">
        <w:rPr>
          <w:rFonts w:hint="eastAsia"/>
        </w:rPr>
        <w:t>地址。</w:t>
      </w:r>
    </w:p>
    <w:p w14:paraId="60A59E8E" w14:textId="77777777" w:rsidR="00D8264C" w:rsidRDefault="00D8264C" w:rsidP="00D8264C">
      <w:pPr>
        <w:ind w:firstLine="480"/>
      </w:pPr>
      <w:r>
        <w:rPr>
          <w:rFonts w:hint="eastAsia"/>
        </w:rPr>
        <w:t>4</w:t>
      </w:r>
      <w:r>
        <w:rPr>
          <w:rFonts w:hint="eastAsia"/>
        </w:rPr>
        <w:t>、</w:t>
      </w:r>
      <w:r w:rsidR="0031373C">
        <w:rPr>
          <w:rFonts w:hint="eastAsia"/>
        </w:rPr>
        <w:t>客户</w:t>
      </w:r>
      <w:r w:rsidRPr="00696601">
        <w:rPr>
          <w:rFonts w:hint="eastAsia"/>
        </w:rPr>
        <w:t>的调度系统，将</w:t>
      </w:r>
      <w:r w:rsidR="0031373C">
        <w:rPr>
          <w:rFonts w:hint="eastAsia"/>
        </w:rPr>
        <w:t>最优</w:t>
      </w:r>
      <w:r w:rsidRPr="00696601">
        <w:rPr>
          <w:rFonts w:hint="eastAsia"/>
        </w:rPr>
        <w:t>地址返回给最终用户。</w:t>
      </w:r>
    </w:p>
    <w:p w14:paraId="4CC09F8D" w14:textId="77777777" w:rsidR="00D8264C" w:rsidRDefault="00D8264C" w:rsidP="00D8264C">
      <w:pPr>
        <w:ind w:firstLine="480"/>
      </w:pPr>
      <w:r>
        <w:rPr>
          <w:rFonts w:hint="eastAsia"/>
        </w:rPr>
        <w:t>5</w:t>
      </w:r>
      <w:r>
        <w:rPr>
          <w:rFonts w:hint="eastAsia"/>
        </w:rPr>
        <w:t>、</w:t>
      </w:r>
      <w:r w:rsidR="0031373C">
        <w:rPr>
          <w:rFonts w:hint="eastAsia"/>
        </w:rPr>
        <w:t>客户端软件通过</w:t>
      </w:r>
      <w:r w:rsidRPr="00696601">
        <w:rPr>
          <w:rFonts w:hint="eastAsia"/>
        </w:rPr>
        <w:t>最优的</w:t>
      </w:r>
      <w:r w:rsidRPr="00696601">
        <w:rPr>
          <w:rFonts w:hint="eastAsia"/>
        </w:rPr>
        <w:t>IP</w:t>
      </w:r>
      <w:r w:rsidR="00AB5732">
        <w:rPr>
          <w:rFonts w:hint="eastAsia"/>
        </w:rPr>
        <w:t>进行连接通讯，提升网络品质</w:t>
      </w:r>
    </w:p>
    <w:p w14:paraId="14B5C8A1" w14:textId="77777777" w:rsidR="00D8264C" w:rsidRDefault="00AD5E65" w:rsidP="00D8264C">
      <w:pPr>
        <w:ind w:firstLine="480"/>
        <w:jc w:val="center"/>
      </w:pPr>
      <w:r>
        <w:rPr>
          <w:noProof/>
        </w:rPr>
        <w:drawing>
          <wp:inline distT="0" distB="0" distL="0" distR="0" wp14:anchorId="432C9BA9" wp14:editId="215C79C3">
            <wp:extent cx="4271929" cy="31013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2644" cy="3101859"/>
                    </a:xfrm>
                    <a:prstGeom prst="rect">
                      <a:avLst/>
                    </a:prstGeom>
                  </pic:spPr>
                </pic:pic>
              </a:graphicData>
            </a:graphic>
          </wp:inline>
        </w:drawing>
      </w:r>
    </w:p>
    <w:p w14:paraId="726E9E80" w14:textId="64A01707" w:rsidR="00B460A0" w:rsidRDefault="000D1411" w:rsidP="00F57A9E">
      <w:pPr>
        <w:pStyle w:val="2"/>
        <w:rPr>
          <w:lang w:eastAsia="zh-CN"/>
        </w:rPr>
      </w:pPr>
      <w:r>
        <w:rPr>
          <w:lang w:eastAsia="zh-CN"/>
        </w:rPr>
        <w:br w:type="page"/>
      </w:r>
      <w:bookmarkStart w:id="19" w:name="_Toc479941698"/>
      <w:r w:rsidR="00F57A9E">
        <w:rPr>
          <w:rFonts w:hint="eastAsia"/>
          <w:lang w:eastAsia="zh-CN"/>
        </w:rPr>
        <w:lastRenderedPageBreak/>
        <w:t>组网服务</w:t>
      </w:r>
      <w:bookmarkEnd w:id="19"/>
    </w:p>
    <w:p w14:paraId="18C388CB" w14:textId="77777777" w:rsidR="00B460A0" w:rsidRPr="00B1440E" w:rsidRDefault="001C28E9" w:rsidP="00B460A0">
      <w:pPr>
        <w:pStyle w:val="3"/>
        <w:rPr>
          <w:lang w:eastAsia="zh-CN"/>
        </w:rPr>
      </w:pPr>
      <w:bookmarkStart w:id="20" w:name="_Toc479941699"/>
      <w:r>
        <w:rPr>
          <w:rFonts w:hint="eastAsia"/>
          <w:lang w:eastAsia="zh-CN"/>
        </w:rPr>
        <w:t>场景描述</w:t>
      </w:r>
      <w:bookmarkEnd w:id="20"/>
    </w:p>
    <w:p w14:paraId="206383A1" w14:textId="4A238883" w:rsidR="00211D90" w:rsidRDefault="00D64975" w:rsidP="00D64975">
      <w:pPr>
        <w:ind w:firstLine="480"/>
      </w:pPr>
      <w:r>
        <w:rPr>
          <w:rFonts w:hint="eastAsia"/>
        </w:rPr>
        <w:t>客户云平台之间的数据传输，</w:t>
      </w:r>
      <w:r w:rsidR="00211D90" w:rsidRPr="00211D90">
        <w:rPr>
          <w:rFonts w:hint="eastAsia"/>
        </w:rPr>
        <w:t>传统的解决方案是拉专线。但专线成本高，难扩展，故障恢复周期长</w:t>
      </w:r>
      <w:r w:rsidR="00977754">
        <w:rPr>
          <w:rFonts w:hint="eastAsia"/>
        </w:rPr>
        <w:t>，</w:t>
      </w:r>
      <w:r w:rsidR="00977754">
        <w:t>部署慢</w:t>
      </w:r>
      <w:r w:rsidR="00211D90" w:rsidRPr="00211D90">
        <w:rPr>
          <w:rFonts w:hint="eastAsia"/>
        </w:rPr>
        <w:t>。无法从长远角度和灵活性方面提供更好的</w:t>
      </w:r>
      <w:r w:rsidR="00977754">
        <w:rPr>
          <w:rFonts w:hint="eastAsia"/>
        </w:rPr>
        <w:t>服务</w:t>
      </w:r>
      <w:r w:rsidR="00211D90" w:rsidRPr="00211D90">
        <w:rPr>
          <w:rFonts w:hint="eastAsia"/>
        </w:rPr>
        <w:t>。</w:t>
      </w:r>
    </w:p>
    <w:p w14:paraId="24BD6D97" w14:textId="77777777" w:rsidR="00D64975" w:rsidRPr="00211D90" w:rsidRDefault="00D64975" w:rsidP="00211D90">
      <w:pPr>
        <w:ind w:firstLine="480"/>
      </w:pPr>
    </w:p>
    <w:p w14:paraId="1221F2E1" w14:textId="77777777" w:rsidR="00B460A0" w:rsidRPr="00B1440E" w:rsidRDefault="00D64975" w:rsidP="00B460A0">
      <w:pPr>
        <w:pStyle w:val="3"/>
        <w:rPr>
          <w:lang w:eastAsia="zh-CN"/>
        </w:rPr>
      </w:pPr>
      <w:bookmarkStart w:id="21" w:name="_Toc479941700"/>
      <w:r>
        <w:rPr>
          <w:rFonts w:hint="eastAsia"/>
          <w:lang w:eastAsia="zh-CN"/>
        </w:rPr>
        <w:t>解决方案</w:t>
      </w:r>
      <w:bookmarkEnd w:id="21"/>
    </w:p>
    <w:p w14:paraId="3B6F5DFB" w14:textId="12E58B8F" w:rsidR="00D64975" w:rsidRPr="00AB5732" w:rsidRDefault="00AB5732" w:rsidP="00AB5732">
      <w:pPr>
        <w:pStyle w:val="a9"/>
        <w:numPr>
          <w:ilvl w:val="0"/>
          <w:numId w:val="18"/>
        </w:numPr>
        <w:ind w:firstLineChars="0"/>
        <w:rPr>
          <w:rFonts w:ascii="仿宋" w:hAnsi="仿宋"/>
        </w:rPr>
      </w:pPr>
      <w:r w:rsidRPr="00AB5732">
        <w:rPr>
          <w:rFonts w:ascii="仿宋" w:hAnsi="仿宋"/>
        </w:rPr>
        <w:t>首先，在需要通讯</w:t>
      </w:r>
      <w:r w:rsidR="00D64975" w:rsidRPr="00AB5732">
        <w:rPr>
          <w:rFonts w:ascii="仿宋" w:hAnsi="仿宋" w:hint="eastAsia"/>
        </w:rPr>
        <w:t>的</w:t>
      </w:r>
      <w:r w:rsidR="00AD2166">
        <w:rPr>
          <w:rFonts w:ascii="仿宋" w:hAnsi="仿宋" w:hint="eastAsia"/>
        </w:rPr>
        <w:t>两端</w:t>
      </w:r>
      <w:r w:rsidR="00D64975" w:rsidRPr="00AB5732">
        <w:rPr>
          <w:rFonts w:ascii="仿宋" w:hAnsi="仿宋" w:hint="eastAsia"/>
        </w:rPr>
        <w:t>云平台</w:t>
      </w:r>
      <w:r w:rsidR="00D64975" w:rsidRPr="00AB5732">
        <w:rPr>
          <w:rFonts w:ascii="仿宋" w:hAnsi="仿宋"/>
        </w:rPr>
        <w:t>里各部署</w:t>
      </w:r>
      <w:r w:rsidR="00D64975" w:rsidRPr="00AB5732">
        <w:rPr>
          <w:rFonts w:ascii="仿宋" w:hAnsi="仿宋" w:hint="eastAsia"/>
        </w:rPr>
        <w:t>2</w:t>
      </w:r>
      <w:r w:rsidR="00D64975" w:rsidRPr="00AB5732">
        <w:rPr>
          <w:rFonts w:ascii="仿宋" w:hAnsi="仿宋"/>
        </w:rPr>
        <w:t>台</w:t>
      </w:r>
      <w:r w:rsidR="00D64975" w:rsidRPr="00AB5732">
        <w:rPr>
          <w:rFonts w:ascii="仿宋" w:hAnsi="仿宋" w:hint="eastAsia"/>
        </w:rPr>
        <w:t>N</w:t>
      </w:r>
      <w:r w:rsidR="00D64975" w:rsidRPr="00AB5732">
        <w:rPr>
          <w:rFonts w:ascii="仿宋" w:hAnsi="仿宋"/>
        </w:rPr>
        <w:t>etpas主机</w:t>
      </w:r>
      <w:r w:rsidR="00D64975" w:rsidRPr="00AB5732">
        <w:rPr>
          <w:rFonts w:ascii="仿宋" w:hAnsi="仿宋" w:hint="eastAsia"/>
        </w:rPr>
        <w:t>（</w:t>
      </w:r>
      <w:r w:rsidR="00D64975" w:rsidRPr="00AB5732">
        <w:rPr>
          <w:rFonts w:ascii="仿宋" w:hAnsi="仿宋"/>
        </w:rPr>
        <w:t>VM</w:t>
      </w:r>
      <w:r w:rsidR="00D64975" w:rsidRPr="00AB5732">
        <w:rPr>
          <w:rFonts w:ascii="仿宋" w:hAnsi="仿宋" w:hint="eastAsia"/>
        </w:rPr>
        <w:t>），以主备</w:t>
      </w:r>
      <w:proofErr w:type="gramStart"/>
      <w:r w:rsidR="00D64975" w:rsidRPr="00AB5732">
        <w:rPr>
          <w:rFonts w:ascii="仿宋" w:hAnsi="仿宋" w:hint="eastAsia"/>
        </w:rPr>
        <w:t>机形式</w:t>
      </w:r>
      <w:proofErr w:type="gramEnd"/>
      <w:r w:rsidR="00D64975" w:rsidRPr="00AB5732">
        <w:rPr>
          <w:rFonts w:ascii="仿宋" w:hAnsi="仿宋" w:hint="eastAsia"/>
        </w:rPr>
        <w:t>作为Netpas的接入和计费设备</w:t>
      </w:r>
      <w:r w:rsidR="00D64975" w:rsidRPr="00AB5732">
        <w:rPr>
          <w:rFonts w:ascii="仿宋" w:hAnsi="仿宋"/>
        </w:rPr>
        <w:t>。</w:t>
      </w:r>
    </w:p>
    <w:p w14:paraId="3A754186" w14:textId="61BC69D7" w:rsidR="00D64975" w:rsidRPr="00AB5732" w:rsidRDefault="00D64975" w:rsidP="00AB5732">
      <w:pPr>
        <w:pStyle w:val="a9"/>
        <w:numPr>
          <w:ilvl w:val="0"/>
          <w:numId w:val="18"/>
        </w:numPr>
        <w:ind w:firstLineChars="0"/>
        <w:rPr>
          <w:rFonts w:ascii="仿宋" w:hAnsi="仿宋"/>
        </w:rPr>
      </w:pPr>
      <w:proofErr w:type="spellStart"/>
      <w:r w:rsidRPr="00AB5732">
        <w:rPr>
          <w:rFonts w:ascii="仿宋" w:hAnsi="仿宋" w:hint="eastAsia"/>
        </w:rPr>
        <w:t>N</w:t>
      </w:r>
      <w:r w:rsidRPr="00AB5732">
        <w:rPr>
          <w:rFonts w:ascii="仿宋" w:hAnsi="仿宋"/>
        </w:rPr>
        <w:t>etpas</w:t>
      </w:r>
      <w:proofErr w:type="spellEnd"/>
      <w:r w:rsidRPr="00AB5732">
        <w:rPr>
          <w:rFonts w:ascii="仿宋" w:hAnsi="仿宋"/>
        </w:rPr>
        <w:t>主机的配置要求是</w:t>
      </w:r>
      <w:proofErr w:type="spellStart"/>
      <w:r w:rsidRPr="00AB5732">
        <w:rPr>
          <w:rFonts w:ascii="仿宋" w:hAnsi="仿宋"/>
        </w:rPr>
        <w:t>cpu</w:t>
      </w:r>
      <w:proofErr w:type="spellEnd"/>
      <w:r w:rsidRPr="00AB5732">
        <w:rPr>
          <w:rFonts w:ascii="仿宋" w:hAnsi="仿宋"/>
        </w:rPr>
        <w:t xml:space="preserve"> 4核,内存4G,硬盘300G,两块网卡（</w:t>
      </w:r>
      <w:r w:rsidR="00D043D9">
        <w:rPr>
          <w:rFonts w:ascii="仿宋" w:hAnsi="仿宋" w:hint="eastAsia"/>
        </w:rPr>
        <w:t>Lan</w:t>
      </w:r>
      <w:r w:rsidRPr="00AB5732">
        <w:rPr>
          <w:rFonts w:ascii="仿宋" w:hAnsi="仿宋"/>
        </w:rPr>
        <w:t>/</w:t>
      </w:r>
      <w:r w:rsidR="00D043D9">
        <w:rPr>
          <w:rFonts w:ascii="仿宋" w:hAnsi="仿宋" w:hint="eastAsia"/>
        </w:rPr>
        <w:t>Wan</w:t>
      </w:r>
      <w:r w:rsidRPr="00AB5732">
        <w:rPr>
          <w:rFonts w:ascii="仿宋" w:hAnsi="仿宋"/>
        </w:rPr>
        <w:t>）</w:t>
      </w:r>
    </w:p>
    <w:p w14:paraId="3F5F7544" w14:textId="77777777" w:rsidR="00D64975" w:rsidRPr="00AB5732" w:rsidRDefault="00D64975" w:rsidP="00AB5732">
      <w:pPr>
        <w:pStyle w:val="a9"/>
        <w:numPr>
          <w:ilvl w:val="0"/>
          <w:numId w:val="18"/>
        </w:numPr>
        <w:ind w:firstLineChars="0"/>
        <w:rPr>
          <w:rFonts w:ascii="仿宋" w:hAnsi="仿宋"/>
        </w:rPr>
      </w:pPr>
      <w:r w:rsidRPr="00AB5732">
        <w:rPr>
          <w:rFonts w:ascii="仿宋" w:hAnsi="仿宋" w:hint="eastAsia"/>
        </w:rPr>
        <w:t>N</w:t>
      </w:r>
      <w:r w:rsidRPr="00AB5732">
        <w:rPr>
          <w:rFonts w:ascii="仿宋" w:hAnsi="仿宋"/>
        </w:rPr>
        <w:t>etpas主机与</w:t>
      </w:r>
      <w:r w:rsidRPr="00AB5732">
        <w:rPr>
          <w:rFonts w:ascii="仿宋" w:hAnsi="仿宋" w:hint="eastAsia"/>
        </w:rPr>
        <w:t>备份</w:t>
      </w:r>
      <w:r w:rsidRPr="00AB5732">
        <w:rPr>
          <w:rFonts w:ascii="仿宋" w:hAnsi="仿宋"/>
        </w:rPr>
        <w:t>主机</w:t>
      </w:r>
      <w:r w:rsidR="00AB5732">
        <w:rPr>
          <w:rFonts w:ascii="仿宋" w:hAnsi="仿宋" w:hint="eastAsia"/>
        </w:rPr>
        <w:t>的</w:t>
      </w:r>
      <w:r w:rsidR="00AB5732">
        <w:rPr>
          <w:rFonts w:ascii="仿宋" w:hAnsi="仿宋"/>
        </w:rPr>
        <w:t>2</w:t>
      </w:r>
      <w:r w:rsidR="00AB5732">
        <w:rPr>
          <w:rFonts w:ascii="仿宋" w:hAnsi="仿宋" w:hint="eastAsia"/>
        </w:rPr>
        <w:t>块</w:t>
      </w:r>
      <w:r w:rsidR="00AB5732">
        <w:rPr>
          <w:rFonts w:ascii="仿宋" w:hAnsi="仿宋"/>
        </w:rPr>
        <w:t>网卡分别在</w:t>
      </w:r>
      <w:r w:rsidR="00AB5732">
        <w:rPr>
          <w:rFonts w:ascii="仿宋" w:hAnsi="仿宋" w:hint="eastAsia"/>
        </w:rPr>
        <w:t>同</w:t>
      </w:r>
      <w:r w:rsidRPr="00AB5732">
        <w:rPr>
          <w:rFonts w:ascii="仿宋" w:hAnsi="仿宋"/>
        </w:rPr>
        <w:t>一个</w:t>
      </w:r>
      <w:r w:rsidR="00AB5732">
        <w:rPr>
          <w:rFonts w:ascii="仿宋" w:hAnsi="仿宋" w:hint="eastAsia"/>
        </w:rPr>
        <w:t>网</w:t>
      </w:r>
      <w:r w:rsidRPr="00AB5732">
        <w:rPr>
          <w:rFonts w:ascii="仿宋" w:hAnsi="仿宋"/>
        </w:rPr>
        <w:t>段当中。</w:t>
      </w:r>
    </w:p>
    <w:p w14:paraId="4C228566" w14:textId="77777777" w:rsidR="00D64975" w:rsidRPr="00AB5732" w:rsidRDefault="00D64975" w:rsidP="00AB5732">
      <w:pPr>
        <w:pStyle w:val="a9"/>
        <w:numPr>
          <w:ilvl w:val="0"/>
          <w:numId w:val="18"/>
        </w:numPr>
        <w:ind w:firstLineChars="0"/>
        <w:rPr>
          <w:rFonts w:ascii="仿宋" w:hAnsi="仿宋"/>
        </w:rPr>
      </w:pPr>
      <w:r w:rsidRPr="00AB5732">
        <w:rPr>
          <w:rFonts w:ascii="仿宋" w:hAnsi="仿宋" w:hint="eastAsia"/>
        </w:rPr>
        <w:t>为2台</w:t>
      </w:r>
      <w:r w:rsidRPr="00AB5732">
        <w:rPr>
          <w:rFonts w:ascii="仿宋" w:hAnsi="仿宋"/>
        </w:rPr>
        <w:t>Netpas云主机</w:t>
      </w:r>
      <w:r w:rsidRPr="00AB5732">
        <w:rPr>
          <w:rFonts w:ascii="仿宋" w:hAnsi="仿宋" w:hint="eastAsia"/>
        </w:rPr>
        <w:t>分配2个连续的静态公网IP地址</w:t>
      </w:r>
      <w:r w:rsidR="001C28E9" w:rsidRPr="00AB5732">
        <w:rPr>
          <w:rFonts w:ascii="仿宋" w:hAnsi="仿宋" w:hint="eastAsia"/>
        </w:rPr>
        <w:t>。</w:t>
      </w:r>
    </w:p>
    <w:p w14:paraId="63646FC5" w14:textId="77777777" w:rsidR="00AB5732" w:rsidRDefault="00AB5732" w:rsidP="00AB5732">
      <w:pPr>
        <w:pStyle w:val="a9"/>
        <w:numPr>
          <w:ilvl w:val="0"/>
          <w:numId w:val="18"/>
        </w:numPr>
        <w:ind w:firstLineChars="0"/>
        <w:rPr>
          <w:rFonts w:ascii="仿宋" w:hAnsi="仿宋"/>
        </w:rPr>
      </w:pPr>
      <w:r>
        <w:rPr>
          <w:rFonts w:ascii="仿宋" w:hAnsi="仿宋" w:hint="eastAsia"/>
        </w:rPr>
        <w:t>在</w:t>
      </w:r>
      <w:r>
        <w:rPr>
          <w:rFonts w:ascii="仿宋" w:hAnsi="仿宋"/>
        </w:rPr>
        <w:t>防火墙上</w:t>
      </w:r>
      <w:r>
        <w:rPr>
          <w:rFonts w:ascii="仿宋" w:hAnsi="仿宋" w:hint="eastAsia"/>
        </w:rPr>
        <w:t>开放Netpas</w:t>
      </w:r>
      <w:r>
        <w:rPr>
          <w:rFonts w:ascii="仿宋" w:hAnsi="仿宋"/>
        </w:rPr>
        <w:t>使用的端口</w:t>
      </w:r>
    </w:p>
    <w:p w14:paraId="1F20D0FA" w14:textId="799C1DF9" w:rsidR="00AB5732" w:rsidRDefault="00AB5732" w:rsidP="000F04DB">
      <w:pPr>
        <w:pStyle w:val="a9"/>
        <w:numPr>
          <w:ilvl w:val="0"/>
          <w:numId w:val="18"/>
        </w:numPr>
        <w:ind w:firstLineChars="0"/>
        <w:rPr>
          <w:rFonts w:ascii="仿宋" w:hAnsi="仿宋"/>
        </w:rPr>
      </w:pPr>
      <w:r>
        <w:rPr>
          <w:rFonts w:ascii="仿宋" w:hAnsi="仿宋"/>
        </w:rPr>
        <w:t>在客户的网络出口</w:t>
      </w:r>
      <w:r w:rsidR="00F14589">
        <w:rPr>
          <w:rFonts w:ascii="仿宋" w:hAnsi="仿宋" w:hint="eastAsia"/>
        </w:rPr>
        <w:t>设备</w:t>
      </w:r>
      <w:r>
        <w:rPr>
          <w:rFonts w:ascii="仿宋" w:hAnsi="仿宋"/>
        </w:rPr>
        <w:t>，</w:t>
      </w:r>
      <w:r w:rsidRPr="00AB5732">
        <w:rPr>
          <w:rFonts w:ascii="仿宋" w:hAnsi="仿宋"/>
        </w:rPr>
        <w:t>将需</w:t>
      </w:r>
      <w:r w:rsidRPr="00AB5732">
        <w:rPr>
          <w:rFonts w:ascii="仿宋" w:hAnsi="仿宋" w:hint="eastAsia"/>
        </w:rPr>
        <w:t>要通信</w:t>
      </w:r>
      <w:r w:rsidR="00F14589">
        <w:rPr>
          <w:rFonts w:ascii="仿宋" w:hAnsi="仿宋" w:hint="eastAsia"/>
        </w:rPr>
        <w:t>的</w:t>
      </w:r>
      <w:r w:rsidRPr="00AB5732">
        <w:rPr>
          <w:rFonts w:ascii="仿宋" w:hAnsi="仿宋" w:hint="eastAsia"/>
        </w:rPr>
        <w:t>客户内网</w:t>
      </w:r>
      <w:r w:rsidRPr="00AB5732">
        <w:rPr>
          <w:rFonts w:ascii="仿宋" w:hAnsi="仿宋"/>
        </w:rPr>
        <w:t>地址路由</w:t>
      </w:r>
      <w:r w:rsidRPr="00AB5732">
        <w:rPr>
          <w:rFonts w:ascii="仿宋" w:hAnsi="仿宋" w:hint="eastAsia"/>
        </w:rPr>
        <w:t>分别</w:t>
      </w:r>
      <w:r w:rsidRPr="00AB5732">
        <w:rPr>
          <w:rFonts w:ascii="仿宋" w:hAnsi="仿宋"/>
        </w:rPr>
        <w:t>指向</w:t>
      </w:r>
      <w:r w:rsidR="00F14589">
        <w:rPr>
          <w:rFonts w:ascii="仿宋" w:hAnsi="仿宋" w:hint="eastAsia"/>
        </w:rPr>
        <w:t>两端的两组</w:t>
      </w:r>
      <w:r w:rsidRPr="00AB5732">
        <w:rPr>
          <w:rFonts w:ascii="仿宋" w:hAnsi="仿宋" w:hint="eastAsia"/>
        </w:rPr>
        <w:t>N</w:t>
      </w:r>
      <w:r w:rsidRPr="00AB5732">
        <w:rPr>
          <w:rFonts w:ascii="仿宋" w:hAnsi="仿宋"/>
        </w:rPr>
        <w:t>etpas主机。</w:t>
      </w:r>
    </w:p>
    <w:p w14:paraId="48FDDCB0" w14:textId="0D8EBF62" w:rsidR="00D64975" w:rsidRPr="00AB5732" w:rsidRDefault="00D64975" w:rsidP="000F04DB">
      <w:pPr>
        <w:pStyle w:val="a9"/>
        <w:numPr>
          <w:ilvl w:val="0"/>
          <w:numId w:val="18"/>
        </w:numPr>
        <w:ind w:firstLineChars="0"/>
        <w:rPr>
          <w:rFonts w:ascii="仿宋" w:hAnsi="仿宋"/>
        </w:rPr>
      </w:pPr>
      <w:r w:rsidRPr="00AB5732">
        <w:rPr>
          <w:rFonts w:ascii="仿宋" w:hAnsi="仿宋"/>
        </w:rPr>
        <w:t>通过</w:t>
      </w:r>
      <w:r w:rsidRPr="00AB5732">
        <w:rPr>
          <w:rFonts w:ascii="仿宋" w:hAnsi="仿宋" w:hint="eastAsia"/>
        </w:rPr>
        <w:t>互联网</w:t>
      </w:r>
      <w:r w:rsidRPr="00AB5732">
        <w:rPr>
          <w:rFonts w:ascii="仿宋" w:hAnsi="仿宋"/>
        </w:rPr>
        <w:t>，两</w:t>
      </w:r>
      <w:r w:rsidRPr="00AB5732">
        <w:rPr>
          <w:rFonts w:ascii="仿宋" w:hAnsi="仿宋" w:hint="eastAsia"/>
        </w:rPr>
        <w:t>个云平台的N</w:t>
      </w:r>
      <w:r w:rsidRPr="00AB5732">
        <w:rPr>
          <w:rFonts w:ascii="仿宋" w:hAnsi="仿宋"/>
        </w:rPr>
        <w:t>etpas云主机可以</w:t>
      </w:r>
      <w:r w:rsidRPr="00AB5732">
        <w:rPr>
          <w:rFonts w:ascii="仿宋" w:hAnsi="仿宋" w:hint="eastAsia"/>
        </w:rPr>
        <w:t>就近接入到Netpas的</w:t>
      </w:r>
      <w:r w:rsidRPr="00AB5732">
        <w:rPr>
          <w:rFonts w:ascii="仿宋" w:hAnsi="仿宋"/>
        </w:rPr>
        <w:t>加速网络并建立</w:t>
      </w:r>
      <w:r w:rsidR="00F14589">
        <w:rPr>
          <w:rFonts w:ascii="仿宋" w:hAnsi="仿宋" w:hint="eastAsia"/>
        </w:rPr>
        <w:t>连</w:t>
      </w:r>
      <w:r w:rsidR="001C28E9" w:rsidRPr="00AB5732">
        <w:rPr>
          <w:rFonts w:ascii="仿宋" w:hAnsi="仿宋" w:hint="eastAsia"/>
        </w:rPr>
        <w:t>接</w:t>
      </w:r>
      <w:r w:rsidRPr="00AB5732">
        <w:rPr>
          <w:rFonts w:ascii="仿宋" w:hAnsi="仿宋"/>
        </w:rPr>
        <w:t>。</w:t>
      </w:r>
    </w:p>
    <w:p w14:paraId="4E082BEC" w14:textId="77777777" w:rsidR="00D64975" w:rsidRPr="00AB5732" w:rsidRDefault="00D64975" w:rsidP="00AB5732">
      <w:pPr>
        <w:pStyle w:val="a9"/>
        <w:numPr>
          <w:ilvl w:val="0"/>
          <w:numId w:val="18"/>
        </w:numPr>
        <w:ind w:firstLineChars="0"/>
        <w:rPr>
          <w:rFonts w:ascii="仿宋" w:hAnsi="仿宋"/>
        </w:rPr>
      </w:pPr>
      <w:r w:rsidRPr="00AB5732">
        <w:rPr>
          <w:rFonts w:ascii="仿宋" w:hAnsi="仿宋"/>
        </w:rPr>
        <w:t>通过</w:t>
      </w:r>
      <w:r w:rsidR="001C28E9" w:rsidRPr="00AB5732">
        <w:rPr>
          <w:rFonts w:ascii="仿宋" w:hAnsi="仿宋" w:hint="eastAsia"/>
        </w:rPr>
        <w:t>Netpas服务器</w:t>
      </w:r>
      <w:r w:rsidRPr="00AB5732">
        <w:rPr>
          <w:rFonts w:ascii="仿宋" w:hAnsi="仿宋"/>
        </w:rPr>
        <w:t>，可以保障点对点传输的速度及稳定性。</w:t>
      </w:r>
    </w:p>
    <w:p w14:paraId="2A89CA5D" w14:textId="77777777" w:rsidR="00D64975" w:rsidRPr="00211D90" w:rsidRDefault="00D64975" w:rsidP="00D64975">
      <w:pPr>
        <w:ind w:firstLine="420"/>
        <w:rPr>
          <w:rFonts w:ascii="仿宋" w:hAnsi="仿宋"/>
        </w:rPr>
      </w:pPr>
      <w:r>
        <w:rPr>
          <w:rFonts w:ascii="Calibri" w:hAnsi="Calibri"/>
          <w:noProof/>
          <w:color w:val="000000"/>
          <w:sz w:val="21"/>
          <w:szCs w:val="21"/>
        </w:rPr>
        <w:drawing>
          <wp:inline distT="0" distB="0" distL="0" distR="0" wp14:anchorId="73B7FFBC" wp14:editId="74DABD97">
            <wp:extent cx="3749040" cy="2209800"/>
            <wp:effectExtent l="0" t="0" r="3810" b="0"/>
            <wp:docPr id="10" name="图片 10" descr="https://lh3.googleusercontent.com/zRid25CvxAvp4znBNbhvHuO3pG6RfY1mM5vgwR33rSoL3Vkf6VzOqyeKwEaLidKDTXISPwqKDk85ugWbo3N91hlFpPXfou85M6ql1sVdMvSOuvJiMgKnCVrvzwxwXMk7OJ6AHWzc89hhjzn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zRid25CvxAvp4znBNbhvHuO3pG6RfY1mM5vgwR33rSoL3Vkf6VzOqyeKwEaLidKDTXISPwqKDk85ugWbo3N91hlFpPXfou85M6ql1sVdMvSOuvJiMgKnCVrvzwxwXMk7OJ6AHWzc89hhjzn4c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2209800"/>
                    </a:xfrm>
                    <a:prstGeom prst="rect">
                      <a:avLst/>
                    </a:prstGeom>
                    <a:noFill/>
                    <a:ln>
                      <a:noFill/>
                    </a:ln>
                  </pic:spPr>
                </pic:pic>
              </a:graphicData>
            </a:graphic>
          </wp:inline>
        </w:drawing>
      </w:r>
    </w:p>
    <w:sectPr w:rsidR="00D64975" w:rsidRPr="00211D90" w:rsidSect="0098210E">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DD521" w14:textId="77777777" w:rsidR="00AE07E3" w:rsidRDefault="00AE07E3" w:rsidP="0098210E">
      <w:pPr>
        <w:ind w:firstLine="480"/>
      </w:pPr>
      <w:r>
        <w:separator/>
      </w:r>
    </w:p>
  </w:endnote>
  <w:endnote w:type="continuationSeparator" w:id="0">
    <w:p w14:paraId="09520BE9" w14:textId="77777777" w:rsidR="00AE07E3" w:rsidRDefault="00AE07E3" w:rsidP="0098210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软雅黑">
    <w:panose1 w:val="020B0503020204020204"/>
    <w:charset w:val="86"/>
    <w:family w:val="swiss"/>
    <w:pitch w:val="variable"/>
    <w:sig w:usb0="80000287" w:usb1="28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35 Thin">
    <w:altName w:val="Arial"/>
    <w:charset w:val="00"/>
    <w:family w:val="auto"/>
    <w:pitch w:val="variable"/>
    <w:sig w:usb0="E00002FF" w:usb1="5000785B" w:usb2="00000000" w:usb3="00000000" w:csb0="0000019F" w:csb1="00000000"/>
  </w:font>
  <w:font w:name="Helvetica 65 Medium">
    <w:altName w:val="Arial"/>
    <w:charset w:val="00"/>
    <w:family w:val="auto"/>
    <w:pitch w:val="variable"/>
    <w:sig w:usb0="E00002FF" w:usb1="5000785B"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45 Light">
    <w:altName w:val="Arial"/>
    <w:charset w:val="00"/>
    <w:family w:val="auto"/>
    <w:pitch w:val="variable"/>
    <w:sig w:usb0="800000AF" w:usb1="4000204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74760" w14:textId="77777777" w:rsidR="001C0B14" w:rsidRDefault="001C0B14">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91"/>
      <w:gridCol w:w="4115"/>
    </w:tblGrid>
    <w:tr w:rsidR="001C0B14" w14:paraId="4978078F" w14:textId="77777777">
      <w:trPr>
        <w:trHeight w:hRule="exact" w:val="115"/>
        <w:jc w:val="center"/>
      </w:trPr>
      <w:tc>
        <w:tcPr>
          <w:tcW w:w="4686" w:type="dxa"/>
          <w:shd w:val="clear" w:color="auto" w:fill="5B9BD5" w:themeFill="accent1"/>
          <w:tcMar>
            <w:top w:w="0" w:type="dxa"/>
            <w:bottom w:w="0" w:type="dxa"/>
          </w:tcMar>
        </w:tcPr>
        <w:p w14:paraId="5BA4809E" w14:textId="77777777" w:rsidR="001C0B14" w:rsidRDefault="001C0B14">
          <w:pPr>
            <w:pStyle w:val="a3"/>
            <w:ind w:firstLine="360"/>
            <w:rPr>
              <w:caps/>
            </w:rPr>
          </w:pPr>
        </w:p>
      </w:tc>
      <w:tc>
        <w:tcPr>
          <w:tcW w:w="4674" w:type="dxa"/>
          <w:shd w:val="clear" w:color="auto" w:fill="5B9BD5" w:themeFill="accent1"/>
          <w:tcMar>
            <w:top w:w="0" w:type="dxa"/>
            <w:bottom w:w="0" w:type="dxa"/>
          </w:tcMar>
        </w:tcPr>
        <w:p w14:paraId="50E70357" w14:textId="77777777" w:rsidR="001C0B14" w:rsidRDefault="001C0B14">
          <w:pPr>
            <w:pStyle w:val="a3"/>
            <w:ind w:firstLine="360"/>
            <w:jc w:val="right"/>
            <w:rPr>
              <w:caps/>
            </w:rPr>
          </w:pPr>
        </w:p>
      </w:tc>
    </w:tr>
    <w:tr w:rsidR="001C0B14" w14:paraId="203EDD58" w14:textId="77777777">
      <w:trPr>
        <w:jc w:val="center"/>
      </w:trPr>
      <w:tc>
        <w:tcPr>
          <w:tcW w:w="4686" w:type="dxa"/>
          <w:shd w:val="clear" w:color="auto" w:fill="auto"/>
          <w:vAlign w:val="center"/>
        </w:tcPr>
        <w:p w14:paraId="1CC6C275" w14:textId="77777777" w:rsidR="001C0B14" w:rsidRDefault="001C0B14">
          <w:pPr>
            <w:pStyle w:val="a4"/>
            <w:ind w:firstLine="360"/>
          </w:pPr>
          <w:r>
            <w:t>© Copyright Equant</w:t>
          </w:r>
        </w:p>
        <w:p w14:paraId="101EBD40" w14:textId="77777777" w:rsidR="001C0B14" w:rsidRDefault="001C0B14">
          <w:pPr>
            <w:pStyle w:val="a4"/>
            <w:ind w:firstLine="360"/>
            <w:rPr>
              <w:caps/>
              <w:color w:val="808080" w:themeColor="background1" w:themeShade="80"/>
            </w:rPr>
          </w:pPr>
          <w:r>
            <w:t>S</w:t>
          </w:r>
          <w:r w:rsidRPr="00A82FD6">
            <w:t xml:space="preserve">trictly </w:t>
          </w:r>
          <w:r>
            <w:t>C</w:t>
          </w:r>
          <w:r w:rsidRPr="00A82FD6">
            <w:t>onfidential</w:t>
          </w:r>
        </w:p>
      </w:tc>
      <w:tc>
        <w:tcPr>
          <w:tcW w:w="4674" w:type="dxa"/>
          <w:shd w:val="clear" w:color="auto" w:fill="auto"/>
          <w:vAlign w:val="center"/>
        </w:tcPr>
        <w:p w14:paraId="064F0351" w14:textId="7A02F6A8" w:rsidR="001C0B14" w:rsidRDefault="001C0B14">
          <w:pPr>
            <w:pStyle w:val="a4"/>
            <w:ind w:firstLine="360"/>
            <w:jc w:val="right"/>
            <w:rPr>
              <w:caps/>
              <w:color w:val="808080" w:themeColor="background1" w:themeShade="80"/>
            </w:rPr>
          </w:pPr>
          <w:r>
            <w:rPr>
              <w:caps/>
              <w:color w:val="808080" w:themeColor="background1" w:themeShade="80"/>
            </w:rPr>
            <w:fldChar w:fldCharType="begin"/>
          </w:r>
          <w:r>
            <w:rPr>
              <w:caps/>
              <w:color w:val="808080" w:themeColor="background1" w:themeShade="80"/>
            </w:rPr>
            <w:instrText>PAGE   \* MERGEFORMAT</w:instrText>
          </w:r>
          <w:r>
            <w:rPr>
              <w:caps/>
              <w:color w:val="808080" w:themeColor="background1" w:themeShade="80"/>
            </w:rPr>
            <w:fldChar w:fldCharType="separate"/>
          </w:r>
          <w:r w:rsidR="00680F97" w:rsidRPr="00680F97">
            <w:rPr>
              <w:caps/>
              <w:noProof/>
              <w:color w:val="808080" w:themeColor="background1" w:themeShade="80"/>
              <w:lang w:val="zh-CN"/>
            </w:rPr>
            <w:t>6</w:t>
          </w:r>
          <w:r>
            <w:rPr>
              <w:caps/>
              <w:color w:val="808080" w:themeColor="background1" w:themeShade="80"/>
            </w:rPr>
            <w:fldChar w:fldCharType="end"/>
          </w:r>
        </w:p>
      </w:tc>
    </w:tr>
  </w:tbl>
  <w:p w14:paraId="26BE452C" w14:textId="77777777" w:rsidR="001C0B14" w:rsidRDefault="001C0B14" w:rsidP="009E0128">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F568" w14:textId="77777777" w:rsidR="001C0B14" w:rsidRDefault="001C0B14">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07878" w14:textId="77777777" w:rsidR="00AE07E3" w:rsidRDefault="00AE07E3" w:rsidP="0098210E">
      <w:pPr>
        <w:ind w:firstLine="480"/>
      </w:pPr>
      <w:r>
        <w:separator/>
      </w:r>
    </w:p>
  </w:footnote>
  <w:footnote w:type="continuationSeparator" w:id="0">
    <w:p w14:paraId="3A5AF840" w14:textId="77777777" w:rsidR="00AE07E3" w:rsidRDefault="00AE07E3" w:rsidP="0098210E">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6766A" w14:textId="77777777" w:rsidR="001C0B14" w:rsidRDefault="001C0B14">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94593" w14:textId="77777777" w:rsidR="001C0B14" w:rsidRDefault="001C0B14" w:rsidP="009E0128">
    <w:pPr>
      <w:ind w:firstLine="480"/>
    </w:pPr>
    <w:r>
      <w:rPr>
        <w:noProof/>
      </w:rPr>
      <mc:AlternateContent>
        <mc:Choice Requires="wps">
          <w:drawing>
            <wp:anchor distT="0" distB="0" distL="118745" distR="118745" simplePos="0" relativeHeight="251659264" behindDoc="1" locked="0" layoutInCell="1" allowOverlap="0" wp14:anchorId="0DBB8E19" wp14:editId="5BBFF576">
              <wp:simplePos x="0" y="0"/>
              <wp:positionH relativeFrom="margin">
                <wp:align>right</wp:align>
              </wp:positionH>
              <wp:positionV relativeFrom="topMargin">
                <wp:posOffset>472440</wp:posOffset>
              </wp:positionV>
              <wp:extent cx="5265420" cy="391160"/>
              <wp:effectExtent l="0" t="0" r="2540" b="8890"/>
              <wp:wrapSquare wrapText="bothSides"/>
              <wp:docPr id="197" name="矩形 197"/>
              <wp:cNvGraphicFramePr/>
              <a:graphic xmlns:a="http://schemas.openxmlformats.org/drawingml/2006/main">
                <a:graphicData uri="http://schemas.microsoft.com/office/word/2010/wordprocessingShape">
                  <wps:wsp>
                    <wps:cNvSpPr/>
                    <wps:spPr>
                      <a:xfrm>
                        <a:off x="0" y="0"/>
                        <a:ext cx="5265420" cy="391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2BAB4" w14:textId="6ABB2A16" w:rsidR="001C0B14" w:rsidRDefault="00E61370" w:rsidP="009E0128">
                          <w:pPr>
                            <w:pStyle w:val="a3"/>
                            <w:ind w:firstLine="360"/>
                            <w:jc w:val="both"/>
                            <w:rPr>
                              <w:caps/>
                              <w:color w:val="FFFFFF" w:themeColor="background1"/>
                            </w:rPr>
                          </w:pPr>
                          <w:r w:rsidRPr="00E61370">
                            <w:rPr>
                              <w:caps/>
                              <w:noProof/>
                              <w:color w:val="FFFFFF" w:themeColor="background1"/>
                            </w:rPr>
                            <w:drawing>
                              <wp:inline distT="0" distB="0" distL="0" distR="0" wp14:anchorId="34B9FC76" wp14:editId="78870200">
                                <wp:extent cx="805547" cy="205740"/>
                                <wp:effectExtent l="0" t="0" r="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文字.png"/>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849362" cy="216931"/>
                                        </a:xfrm>
                                        <a:prstGeom prst="rect">
                                          <a:avLst/>
                                        </a:prstGeom>
                                      </pic:spPr>
                                    </pic:pic>
                                  </a:graphicData>
                                </a:graphic>
                              </wp:inline>
                            </w:drawing>
                          </w:r>
                          <w:r w:rsidR="001C0B14">
                            <w:rPr>
                              <w:caps/>
                              <w:color w:val="FFFFFF" w:themeColor="background1"/>
                            </w:rPr>
                            <w:t xml:space="preserve">                                    </w:t>
                          </w:r>
                          <w:r w:rsidR="0073793C">
                            <w:rPr>
                              <w:caps/>
                              <w:color w:val="FFFFFF" w:themeColor="background1"/>
                            </w:rPr>
                            <w:t xml:space="preserve">               Netpas</w:t>
                          </w:r>
                          <w:r w:rsidR="0073793C">
                            <w:rPr>
                              <w:caps/>
                              <w:color w:val="FFFFFF" w:themeColor="background1"/>
                            </w:rPr>
                            <w:t>全球网络保障</w:t>
                          </w:r>
                          <w:r>
                            <w:rPr>
                              <w:cap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DBB8E19" id="矩形 197" o:spid="_x0000_s1027" style="position:absolute;left:0;text-align:left;margin-left:363.4pt;margin-top:37.2pt;width:414.6pt;height:30.8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" o:allowoverlap="f" fillcolor="#5b9bd5 [3204]" stroked="f" strokeweight="1pt">
              <v:textbox>
                <w:txbxContent>
                  <w:p w14:paraId="4422BAB4" w14:textId="6ABB2A16" w:rsidR="001C0B14" w:rsidRDefault="00E61370" w:rsidP="009E0128">
                    <w:pPr>
                      <w:pStyle w:val="a3"/>
                      <w:ind w:firstLine="360"/>
                      <w:jc w:val="both"/>
                      <w:rPr>
                        <w:caps/>
                        <w:color w:val="FFFFFF" w:themeColor="background1"/>
                      </w:rPr>
                    </w:pPr>
                    <w:r w:rsidRPr="00E61370">
                      <w:rPr>
                        <w:caps/>
                        <w:noProof/>
                        <w:color w:val="FFFFFF" w:themeColor="background1"/>
                      </w:rPr>
                      <w:drawing>
                        <wp:inline distT="0" distB="0" distL="0" distR="0" wp14:anchorId="34B9FC76" wp14:editId="78870200">
                          <wp:extent cx="805547" cy="205740"/>
                          <wp:effectExtent l="0" t="0" r="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文字.png"/>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849362" cy="216931"/>
                                  </a:xfrm>
                                  <a:prstGeom prst="rect">
                                    <a:avLst/>
                                  </a:prstGeom>
                                </pic:spPr>
                              </pic:pic>
                            </a:graphicData>
                          </a:graphic>
                        </wp:inline>
                      </w:drawing>
                    </w:r>
                    <w:r w:rsidR="001C0B14">
                      <w:rPr>
                        <w:caps/>
                        <w:color w:val="FFFFFF" w:themeColor="background1"/>
                      </w:rPr>
                      <w:t xml:space="preserve">                                    </w:t>
                    </w:r>
                    <w:r w:rsidR="0073793C">
                      <w:rPr>
                        <w:caps/>
                        <w:color w:val="FFFFFF" w:themeColor="background1"/>
                      </w:rPr>
                      <w:t xml:space="preserve">               Netpas</w:t>
                    </w:r>
                    <w:r w:rsidR="0073793C">
                      <w:rPr>
                        <w:caps/>
                        <w:color w:val="FFFFFF" w:themeColor="background1"/>
                      </w:rPr>
                      <w:t>全球网络保障</w:t>
                    </w:r>
                    <w:r>
                      <w:rPr>
                        <w:caps/>
                        <w:color w:val="FFFFFF" w:themeColor="background1"/>
                      </w:rPr>
                      <w:t xml:space="preserve">  </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1C4D" w14:textId="77777777" w:rsidR="001C0B14" w:rsidRDefault="001C0B14">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E5BCA"/>
    <w:multiLevelType w:val="multilevel"/>
    <w:tmpl w:val="268E6D60"/>
    <w:lvl w:ilvl="0">
      <w:start w:val="1"/>
      <w:numFmt w:val="chineseCountingThousand"/>
      <w:lvlText w:val="第%1条"/>
      <w:lvlJc w:val="left"/>
      <w:pPr>
        <w:tabs>
          <w:tab w:val="num" w:pos="4026"/>
        </w:tabs>
        <w:ind w:left="4026" w:hanging="3459"/>
      </w:pPr>
      <w:rPr>
        <w:rFonts w:ascii="微软雅黑" w:eastAsia="微软雅黑" w:hAnsi="微软雅黑" w:hint="eastAsia"/>
        <w:b/>
        <w:i w:val="0"/>
        <w:sz w:val="28"/>
      </w:rPr>
    </w:lvl>
    <w:lvl w:ilvl="1">
      <w:start w:val="1"/>
      <w:numFmt w:val="decimal"/>
      <w:isLgl/>
      <w:lvlText w:val="%1.%2"/>
      <w:lvlJc w:val="left"/>
      <w:pPr>
        <w:tabs>
          <w:tab w:val="num" w:pos="596"/>
        </w:tabs>
        <w:ind w:left="596" w:hanging="596"/>
      </w:pPr>
      <w:rPr>
        <w:rFonts w:ascii="Arial" w:eastAsia="宋体" w:hint="eastAsia"/>
        <w:b w:val="0"/>
        <w:i w:val="0"/>
        <w:sz w:val="24"/>
      </w:rPr>
    </w:lvl>
    <w:lvl w:ilvl="2">
      <w:start w:val="1"/>
      <w:numFmt w:val="decimal"/>
      <w:isLgl/>
      <w:lvlText w:val="%1.%2.%3"/>
      <w:lvlJc w:val="left"/>
      <w:pPr>
        <w:tabs>
          <w:tab w:val="num" w:pos="1418"/>
        </w:tabs>
        <w:ind w:left="1418" w:hanging="567"/>
      </w:pPr>
      <w:rPr>
        <w:rFonts w:ascii="宋体" w:eastAsia="宋体" w:hint="eastAsia"/>
        <w:b w:val="0"/>
        <w:i w:val="0"/>
        <w:sz w:val="21"/>
      </w:rPr>
    </w:lvl>
    <w:lvl w:ilvl="3">
      <w:start w:val="3"/>
      <w:numFmt w:val="none"/>
      <w:lvlText w:val=""/>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 w15:restartNumberingAfterBreak="0">
    <w:nsid w:val="11F177FF"/>
    <w:multiLevelType w:val="hybridMultilevel"/>
    <w:tmpl w:val="A26A6F8A"/>
    <w:lvl w:ilvl="0" w:tplc="50AAF8FC">
      <w:start w:val="1"/>
      <w:numFmt w:val="upperLetter"/>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1BA00AC8"/>
    <w:multiLevelType w:val="hybridMultilevel"/>
    <w:tmpl w:val="831C3E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C053286"/>
    <w:multiLevelType w:val="hybridMultilevel"/>
    <w:tmpl w:val="D81A1530"/>
    <w:lvl w:ilvl="0" w:tplc="8958A032">
      <w:start w:val="1"/>
      <w:numFmt w:val="bullet"/>
      <w:lvlText w:val=""/>
      <w:lvlJc w:val="left"/>
      <w:pPr>
        <w:ind w:left="900" w:hanging="420"/>
      </w:pPr>
      <w:rPr>
        <w:rFonts w:ascii="Wingdings" w:hAnsi="Wingdings" w:hint="default"/>
        <w:color w:val="00B0F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6E5598A"/>
    <w:multiLevelType w:val="hybridMultilevel"/>
    <w:tmpl w:val="79CCF1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C4376F"/>
    <w:multiLevelType w:val="multilevel"/>
    <w:tmpl w:val="5A12D382"/>
    <w:lvl w:ilvl="0">
      <w:start w:val="1"/>
      <w:numFmt w:val="decimal"/>
      <w:pStyle w:val="1"/>
      <w:lvlText w:val="%1"/>
      <w:lvlJc w:val="left"/>
      <w:pPr>
        <w:tabs>
          <w:tab w:val="num" w:pos="851"/>
        </w:tabs>
        <w:ind w:left="851" w:hanging="851"/>
      </w:pPr>
      <w:rPr>
        <w:rFonts w:ascii="Helvetica 35 Thin" w:hAnsi="Helvetica 35 Thin" w:hint="default"/>
        <w:b w:val="0"/>
        <w:i w:val="0"/>
        <w:color w:val="auto"/>
        <w:sz w:val="36"/>
        <w:u w:val="none"/>
      </w:rPr>
    </w:lvl>
    <w:lvl w:ilvl="1">
      <w:start w:val="1"/>
      <w:numFmt w:val="decimal"/>
      <w:pStyle w:val="2"/>
      <w:lvlText w:val="%1.%2"/>
      <w:lvlJc w:val="left"/>
      <w:pPr>
        <w:tabs>
          <w:tab w:val="num" w:pos="851"/>
        </w:tabs>
        <w:ind w:left="851" w:hanging="851"/>
      </w:pPr>
      <w:rPr>
        <w:rFonts w:ascii="Helvetica 65 Medium" w:hAnsi="Helvetica 65 Medium" w:hint="default"/>
        <w:b w:val="0"/>
        <w:i w:val="0"/>
        <w:color w:val="auto"/>
        <w:sz w:val="24"/>
      </w:rPr>
    </w:lvl>
    <w:lvl w:ilvl="2">
      <w:start w:val="1"/>
      <w:numFmt w:val="decimal"/>
      <w:pStyle w:val="3"/>
      <w:lvlText w:val="%1.%2.%3"/>
      <w:lvlJc w:val="left"/>
      <w:pPr>
        <w:tabs>
          <w:tab w:val="num" w:pos="851"/>
        </w:tabs>
        <w:ind w:left="851" w:hanging="851"/>
      </w:pPr>
      <w:rPr>
        <w:rFonts w:ascii="Helvetica 65 Medium" w:hAnsi="Helvetica 65 Medium" w:hint="default"/>
        <w:b w:val="0"/>
        <w:i w:val="0"/>
        <w:color w:val="auto"/>
        <w:sz w:val="22"/>
      </w:rPr>
    </w:lvl>
    <w:lvl w:ilvl="3">
      <w:start w:val="1"/>
      <w:numFmt w:val="decimal"/>
      <w:pStyle w:val="4"/>
      <w:lvlText w:val="%1.%2.%3.%4"/>
      <w:lvlJc w:val="left"/>
      <w:pPr>
        <w:tabs>
          <w:tab w:val="num" w:pos="851"/>
        </w:tabs>
        <w:ind w:left="851" w:hanging="851"/>
      </w:pPr>
      <w:rPr>
        <w:rFonts w:ascii="Helvetica 65 Medium" w:hAnsi="Helvetica 65 Medium" w:hint="default"/>
        <w:b w:val="0"/>
        <w:i w:val="0"/>
        <w:color w:val="auto"/>
        <w:sz w:val="20"/>
      </w:rPr>
    </w:lvl>
    <w:lvl w:ilvl="4">
      <w:start w:val="1"/>
      <w:numFmt w:val="decimal"/>
      <w:lvlText w:val="%1.%2.%3.%4.%5"/>
      <w:lvlJc w:val="left"/>
      <w:pPr>
        <w:tabs>
          <w:tab w:val="num" w:pos="1418"/>
        </w:tabs>
        <w:ind w:left="1418" w:hanging="1418"/>
      </w:pPr>
      <w:rPr>
        <w:rFonts w:ascii="Arial Bold" w:hAnsi="Arial Bold" w:hint="default"/>
        <w:b/>
        <w:i w:val="0"/>
        <w:color w:val="auto"/>
        <w:sz w:val="24"/>
      </w:rPr>
    </w:lvl>
    <w:lvl w:ilvl="5">
      <w:start w:val="1"/>
      <w:numFmt w:val="decimal"/>
      <w:lvlText w:val="%1.%2.%3.%4.%5.%6"/>
      <w:lvlJc w:val="left"/>
      <w:pPr>
        <w:tabs>
          <w:tab w:val="num" w:pos="1364"/>
        </w:tabs>
        <w:ind w:left="1364" w:hanging="1080"/>
      </w:pPr>
      <w:rPr>
        <w:rFonts w:ascii="Arial" w:hAnsi="Arial" w:hint="default"/>
        <w:b w:val="0"/>
        <w:i w:val="0"/>
        <w:color w:val="000080"/>
        <w:sz w:val="22"/>
      </w:rPr>
    </w:lvl>
    <w:lvl w:ilvl="6">
      <w:start w:val="1"/>
      <w:numFmt w:val="decimal"/>
      <w:lvlText w:val="(%7)"/>
      <w:lvlJc w:val="left"/>
      <w:pPr>
        <w:tabs>
          <w:tab w:val="num" w:pos="1364"/>
        </w:tabs>
        <w:ind w:left="1364" w:hanging="1080"/>
      </w:pPr>
      <w:rPr>
        <w:rFonts w:ascii="Garamond" w:hAnsi="Garamond" w:hint="default"/>
        <w:b w:val="0"/>
        <w:i w:val="0"/>
        <w:color w:val="000000"/>
        <w:sz w:val="24"/>
      </w:rPr>
    </w:lvl>
    <w:lvl w:ilvl="7">
      <w:start w:val="1"/>
      <w:numFmt w:val="lowerLetter"/>
      <w:lvlText w:val="(%8)"/>
      <w:lvlJc w:val="left"/>
      <w:pPr>
        <w:tabs>
          <w:tab w:val="num" w:pos="1940"/>
        </w:tabs>
        <w:ind w:left="1940" w:hanging="576"/>
      </w:pPr>
      <w:rPr>
        <w:rFonts w:ascii="Garamond" w:hAnsi="Garamond" w:hint="default"/>
        <w:b w:val="0"/>
        <w:i w:val="0"/>
        <w:color w:val="000000"/>
        <w:sz w:val="24"/>
      </w:rPr>
    </w:lvl>
    <w:lvl w:ilvl="8">
      <w:start w:val="1"/>
      <w:numFmt w:val="lowerRoman"/>
      <w:lvlText w:val="(%9)"/>
      <w:lvlJc w:val="left"/>
      <w:pPr>
        <w:tabs>
          <w:tab w:val="num" w:pos="2516"/>
        </w:tabs>
        <w:ind w:left="2516" w:hanging="576"/>
      </w:pPr>
      <w:rPr>
        <w:rFonts w:ascii="Garamond" w:hAnsi="Garamond" w:hint="default"/>
        <w:b w:val="0"/>
        <w:i w:val="0"/>
        <w:color w:val="000000"/>
        <w:sz w:val="24"/>
      </w:rPr>
    </w:lvl>
  </w:abstractNum>
  <w:abstractNum w:abstractNumId="6" w15:restartNumberingAfterBreak="0">
    <w:nsid w:val="304331A0"/>
    <w:multiLevelType w:val="hybridMultilevel"/>
    <w:tmpl w:val="5C34D17E"/>
    <w:lvl w:ilvl="0" w:tplc="465465B4">
      <w:start w:val="1"/>
      <w:numFmt w:val="bullet"/>
      <w:pStyle w:val="Bullet2"/>
      <w:lvlText w:val=""/>
      <w:lvlJc w:val="left"/>
      <w:pPr>
        <w:tabs>
          <w:tab w:val="num" w:pos="1778"/>
        </w:tabs>
        <w:ind w:left="1701" w:hanging="283"/>
      </w:pPr>
      <w:rPr>
        <w:rFonts w:ascii="Wingdings" w:hAnsi="Wingdings" w:hint="default"/>
        <w:b w:val="0"/>
        <w:i w:val="0"/>
        <w:color w:val="FF660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4608A4"/>
    <w:multiLevelType w:val="hybridMultilevel"/>
    <w:tmpl w:val="3FE23A82"/>
    <w:lvl w:ilvl="0" w:tplc="76B4684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38247A3C"/>
    <w:multiLevelType w:val="hybridMultilevel"/>
    <w:tmpl w:val="66AC48D4"/>
    <w:lvl w:ilvl="0" w:tplc="8958A032">
      <w:start w:val="1"/>
      <w:numFmt w:val="bullet"/>
      <w:lvlText w:val=""/>
      <w:lvlJc w:val="left"/>
      <w:pPr>
        <w:ind w:left="900" w:hanging="420"/>
      </w:pPr>
      <w:rPr>
        <w:rFonts w:ascii="Wingdings" w:hAnsi="Wingdings" w:hint="default"/>
        <w:color w:val="00B0F0"/>
      </w:rPr>
    </w:lvl>
    <w:lvl w:ilvl="1" w:tplc="8958A032">
      <w:start w:val="1"/>
      <w:numFmt w:val="bullet"/>
      <w:lvlText w:val=""/>
      <w:lvlJc w:val="left"/>
      <w:pPr>
        <w:ind w:left="1320" w:hanging="420"/>
      </w:pPr>
      <w:rPr>
        <w:rFonts w:ascii="Wingdings" w:hAnsi="Wingdings" w:hint="default"/>
        <w:color w:val="00B0F0"/>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3E5A5141"/>
    <w:multiLevelType w:val="hybridMultilevel"/>
    <w:tmpl w:val="BFA80FE4"/>
    <w:lvl w:ilvl="0" w:tplc="8958A032">
      <w:start w:val="1"/>
      <w:numFmt w:val="bullet"/>
      <w:lvlText w:val=""/>
      <w:lvlJc w:val="left"/>
      <w:pPr>
        <w:ind w:left="900" w:hanging="420"/>
      </w:pPr>
      <w:rPr>
        <w:rFonts w:ascii="Wingdings" w:hAnsi="Wingdings" w:hint="default"/>
        <w:color w:val="00B0F0"/>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40EC6816"/>
    <w:multiLevelType w:val="hybridMultilevel"/>
    <w:tmpl w:val="AC12C6EC"/>
    <w:lvl w:ilvl="0" w:tplc="8958A032">
      <w:start w:val="1"/>
      <w:numFmt w:val="bullet"/>
      <w:lvlText w:val=""/>
      <w:lvlJc w:val="left"/>
      <w:pPr>
        <w:ind w:left="900" w:hanging="420"/>
      </w:pPr>
      <w:rPr>
        <w:rFonts w:ascii="Wingdings" w:hAnsi="Wingdings" w:hint="default"/>
        <w:color w:val="00B0F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41B03EA2"/>
    <w:multiLevelType w:val="hybridMultilevel"/>
    <w:tmpl w:val="DDD6ED8A"/>
    <w:lvl w:ilvl="0" w:tplc="9FC4CC6C">
      <w:start w:val="1"/>
      <w:numFmt w:val="bullet"/>
      <w:pStyle w:val="Bullet1"/>
      <w:lvlText w:val=""/>
      <w:lvlJc w:val="left"/>
      <w:pPr>
        <w:tabs>
          <w:tab w:val="num" w:pos="780"/>
        </w:tabs>
        <w:ind w:left="704" w:hanging="284"/>
      </w:pPr>
      <w:rPr>
        <w:rFonts w:ascii="Wingdings" w:hAnsi="Wingdings" w:hint="default"/>
        <w:b w:val="0"/>
        <w:i w:val="0"/>
        <w:color w:val="00B0F0"/>
        <w:sz w:val="22"/>
      </w:rPr>
    </w:lvl>
    <w:lvl w:ilvl="1" w:tplc="8958A032">
      <w:start w:val="1"/>
      <w:numFmt w:val="bullet"/>
      <w:lvlText w:val=""/>
      <w:lvlJc w:val="left"/>
      <w:pPr>
        <w:tabs>
          <w:tab w:val="num" w:pos="726"/>
        </w:tabs>
        <w:ind w:left="726" w:hanging="360"/>
      </w:pPr>
      <w:rPr>
        <w:rFonts w:ascii="Wingdings" w:hAnsi="Wingdings" w:hint="default"/>
        <w:color w:val="00B0F0"/>
      </w:rPr>
    </w:lvl>
    <w:lvl w:ilvl="2" w:tplc="08090005" w:tentative="1">
      <w:start w:val="1"/>
      <w:numFmt w:val="bullet"/>
      <w:lvlText w:val=""/>
      <w:lvlJc w:val="left"/>
      <w:pPr>
        <w:tabs>
          <w:tab w:val="num" w:pos="1446"/>
        </w:tabs>
        <w:ind w:left="1446" w:hanging="360"/>
      </w:pPr>
      <w:rPr>
        <w:rFonts w:ascii="Wingdings" w:hAnsi="Wingdings" w:hint="default"/>
      </w:rPr>
    </w:lvl>
    <w:lvl w:ilvl="3" w:tplc="08090001" w:tentative="1">
      <w:start w:val="1"/>
      <w:numFmt w:val="bullet"/>
      <w:lvlText w:val=""/>
      <w:lvlJc w:val="left"/>
      <w:pPr>
        <w:tabs>
          <w:tab w:val="num" w:pos="2166"/>
        </w:tabs>
        <w:ind w:left="2166" w:hanging="360"/>
      </w:pPr>
      <w:rPr>
        <w:rFonts w:ascii="Symbol" w:hAnsi="Symbol" w:hint="default"/>
      </w:rPr>
    </w:lvl>
    <w:lvl w:ilvl="4" w:tplc="08090003" w:tentative="1">
      <w:start w:val="1"/>
      <w:numFmt w:val="bullet"/>
      <w:lvlText w:val="o"/>
      <w:lvlJc w:val="left"/>
      <w:pPr>
        <w:tabs>
          <w:tab w:val="num" w:pos="2886"/>
        </w:tabs>
        <w:ind w:left="2886" w:hanging="360"/>
      </w:pPr>
      <w:rPr>
        <w:rFonts w:ascii="Courier New" w:hAnsi="Courier New" w:hint="default"/>
      </w:rPr>
    </w:lvl>
    <w:lvl w:ilvl="5" w:tplc="08090005" w:tentative="1">
      <w:start w:val="1"/>
      <w:numFmt w:val="bullet"/>
      <w:lvlText w:val=""/>
      <w:lvlJc w:val="left"/>
      <w:pPr>
        <w:tabs>
          <w:tab w:val="num" w:pos="3606"/>
        </w:tabs>
        <w:ind w:left="3606" w:hanging="360"/>
      </w:pPr>
      <w:rPr>
        <w:rFonts w:ascii="Wingdings" w:hAnsi="Wingdings" w:hint="default"/>
      </w:rPr>
    </w:lvl>
    <w:lvl w:ilvl="6" w:tplc="08090001" w:tentative="1">
      <w:start w:val="1"/>
      <w:numFmt w:val="bullet"/>
      <w:lvlText w:val=""/>
      <w:lvlJc w:val="left"/>
      <w:pPr>
        <w:tabs>
          <w:tab w:val="num" w:pos="4326"/>
        </w:tabs>
        <w:ind w:left="4326" w:hanging="360"/>
      </w:pPr>
      <w:rPr>
        <w:rFonts w:ascii="Symbol" w:hAnsi="Symbol" w:hint="default"/>
      </w:rPr>
    </w:lvl>
    <w:lvl w:ilvl="7" w:tplc="08090003" w:tentative="1">
      <w:start w:val="1"/>
      <w:numFmt w:val="bullet"/>
      <w:lvlText w:val="o"/>
      <w:lvlJc w:val="left"/>
      <w:pPr>
        <w:tabs>
          <w:tab w:val="num" w:pos="5046"/>
        </w:tabs>
        <w:ind w:left="5046" w:hanging="360"/>
      </w:pPr>
      <w:rPr>
        <w:rFonts w:ascii="Courier New" w:hAnsi="Courier New" w:hint="default"/>
      </w:rPr>
    </w:lvl>
    <w:lvl w:ilvl="8" w:tplc="08090005" w:tentative="1">
      <w:start w:val="1"/>
      <w:numFmt w:val="bullet"/>
      <w:lvlText w:val=""/>
      <w:lvlJc w:val="left"/>
      <w:pPr>
        <w:tabs>
          <w:tab w:val="num" w:pos="5766"/>
        </w:tabs>
        <w:ind w:left="5766" w:hanging="360"/>
      </w:pPr>
      <w:rPr>
        <w:rFonts w:ascii="Wingdings" w:hAnsi="Wingdings" w:hint="default"/>
      </w:rPr>
    </w:lvl>
  </w:abstractNum>
  <w:abstractNum w:abstractNumId="12" w15:restartNumberingAfterBreak="0">
    <w:nsid w:val="43D16CAA"/>
    <w:multiLevelType w:val="hybridMultilevel"/>
    <w:tmpl w:val="ED709FF4"/>
    <w:lvl w:ilvl="0" w:tplc="04090001">
      <w:start w:val="1"/>
      <w:numFmt w:val="bullet"/>
      <w:lvlText w:val=""/>
      <w:lvlJc w:val="left"/>
      <w:pPr>
        <w:tabs>
          <w:tab w:val="num" w:pos="1571"/>
        </w:tabs>
        <w:ind w:left="1571" w:hanging="360"/>
      </w:pPr>
      <w:rPr>
        <w:rFonts w:ascii="Symbol" w:hAnsi="Symbol" w:hint="default"/>
      </w:rPr>
    </w:lvl>
    <w:lvl w:ilvl="1" w:tplc="ED84637C">
      <w:numFmt w:val="bullet"/>
      <w:lvlText w:val="-"/>
      <w:lvlJc w:val="left"/>
      <w:pPr>
        <w:tabs>
          <w:tab w:val="num" w:pos="2291"/>
        </w:tabs>
        <w:ind w:left="2291" w:hanging="360"/>
      </w:pPr>
      <w:rPr>
        <w:rFonts w:ascii="Helvetica 45 Light" w:eastAsia="宋体" w:hAnsi="Helvetica 45 Light" w:cs="Times New Roman"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C325DAD"/>
    <w:multiLevelType w:val="hybridMultilevel"/>
    <w:tmpl w:val="67CEE78C"/>
    <w:lvl w:ilvl="0" w:tplc="85A8F434">
      <w:start w:val="1"/>
      <w:numFmt w:val="bullet"/>
      <w:lvlText w:val=""/>
      <w:lvlJc w:val="left"/>
      <w:pPr>
        <w:tabs>
          <w:tab w:val="num" w:pos="840"/>
        </w:tabs>
        <w:ind w:left="840" w:hanging="360"/>
      </w:pPr>
      <w:rPr>
        <w:rFonts w:ascii="Wingdings" w:hAnsi="Wingdings" w:hint="default"/>
        <w:color w:val="00B0F0"/>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4CAF27C9"/>
    <w:multiLevelType w:val="hybridMultilevel"/>
    <w:tmpl w:val="2898B20E"/>
    <w:lvl w:ilvl="0" w:tplc="5EB0017E">
      <w:start w:val="1"/>
      <w:numFmt w:val="bullet"/>
      <w:lvlText w:val=""/>
      <w:lvlJc w:val="left"/>
      <w:pPr>
        <w:tabs>
          <w:tab w:val="num" w:pos="720"/>
        </w:tabs>
        <w:ind w:left="720" w:hanging="360"/>
      </w:pPr>
      <w:rPr>
        <w:rFonts w:ascii="Wingdings 3" w:hAnsi="Wingdings 3" w:hint="default"/>
      </w:rPr>
    </w:lvl>
    <w:lvl w:ilvl="1" w:tplc="A838DAC8" w:tentative="1">
      <w:start w:val="1"/>
      <w:numFmt w:val="bullet"/>
      <w:lvlText w:val=""/>
      <w:lvlJc w:val="left"/>
      <w:pPr>
        <w:tabs>
          <w:tab w:val="num" w:pos="1440"/>
        </w:tabs>
        <w:ind w:left="1440" w:hanging="360"/>
      </w:pPr>
      <w:rPr>
        <w:rFonts w:ascii="Wingdings 3" w:hAnsi="Wingdings 3" w:hint="default"/>
      </w:rPr>
    </w:lvl>
    <w:lvl w:ilvl="2" w:tplc="DBD4CC3A" w:tentative="1">
      <w:start w:val="1"/>
      <w:numFmt w:val="bullet"/>
      <w:lvlText w:val=""/>
      <w:lvlJc w:val="left"/>
      <w:pPr>
        <w:tabs>
          <w:tab w:val="num" w:pos="2160"/>
        </w:tabs>
        <w:ind w:left="2160" w:hanging="360"/>
      </w:pPr>
      <w:rPr>
        <w:rFonts w:ascii="Wingdings 3" w:hAnsi="Wingdings 3" w:hint="default"/>
      </w:rPr>
    </w:lvl>
    <w:lvl w:ilvl="3" w:tplc="81844658" w:tentative="1">
      <w:start w:val="1"/>
      <w:numFmt w:val="bullet"/>
      <w:lvlText w:val=""/>
      <w:lvlJc w:val="left"/>
      <w:pPr>
        <w:tabs>
          <w:tab w:val="num" w:pos="2880"/>
        </w:tabs>
        <w:ind w:left="2880" w:hanging="360"/>
      </w:pPr>
      <w:rPr>
        <w:rFonts w:ascii="Wingdings 3" w:hAnsi="Wingdings 3" w:hint="default"/>
      </w:rPr>
    </w:lvl>
    <w:lvl w:ilvl="4" w:tplc="1958CE5C" w:tentative="1">
      <w:start w:val="1"/>
      <w:numFmt w:val="bullet"/>
      <w:lvlText w:val=""/>
      <w:lvlJc w:val="left"/>
      <w:pPr>
        <w:tabs>
          <w:tab w:val="num" w:pos="3600"/>
        </w:tabs>
        <w:ind w:left="3600" w:hanging="360"/>
      </w:pPr>
      <w:rPr>
        <w:rFonts w:ascii="Wingdings 3" w:hAnsi="Wingdings 3" w:hint="default"/>
      </w:rPr>
    </w:lvl>
    <w:lvl w:ilvl="5" w:tplc="4F6677FA" w:tentative="1">
      <w:start w:val="1"/>
      <w:numFmt w:val="bullet"/>
      <w:lvlText w:val=""/>
      <w:lvlJc w:val="left"/>
      <w:pPr>
        <w:tabs>
          <w:tab w:val="num" w:pos="4320"/>
        </w:tabs>
        <w:ind w:left="4320" w:hanging="360"/>
      </w:pPr>
      <w:rPr>
        <w:rFonts w:ascii="Wingdings 3" w:hAnsi="Wingdings 3" w:hint="default"/>
      </w:rPr>
    </w:lvl>
    <w:lvl w:ilvl="6" w:tplc="0F741518" w:tentative="1">
      <w:start w:val="1"/>
      <w:numFmt w:val="bullet"/>
      <w:lvlText w:val=""/>
      <w:lvlJc w:val="left"/>
      <w:pPr>
        <w:tabs>
          <w:tab w:val="num" w:pos="5040"/>
        </w:tabs>
        <w:ind w:left="5040" w:hanging="360"/>
      </w:pPr>
      <w:rPr>
        <w:rFonts w:ascii="Wingdings 3" w:hAnsi="Wingdings 3" w:hint="default"/>
      </w:rPr>
    </w:lvl>
    <w:lvl w:ilvl="7" w:tplc="9E3870C0" w:tentative="1">
      <w:start w:val="1"/>
      <w:numFmt w:val="bullet"/>
      <w:lvlText w:val=""/>
      <w:lvlJc w:val="left"/>
      <w:pPr>
        <w:tabs>
          <w:tab w:val="num" w:pos="5760"/>
        </w:tabs>
        <w:ind w:left="5760" w:hanging="360"/>
      </w:pPr>
      <w:rPr>
        <w:rFonts w:ascii="Wingdings 3" w:hAnsi="Wingdings 3" w:hint="default"/>
      </w:rPr>
    </w:lvl>
    <w:lvl w:ilvl="8" w:tplc="F0EAC3F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04D6EA7"/>
    <w:multiLevelType w:val="hybridMultilevel"/>
    <w:tmpl w:val="8B244F30"/>
    <w:lvl w:ilvl="0" w:tplc="8958A032">
      <w:start w:val="1"/>
      <w:numFmt w:val="bullet"/>
      <w:lvlText w:val=""/>
      <w:lvlJc w:val="left"/>
      <w:pPr>
        <w:ind w:left="900" w:hanging="420"/>
      </w:pPr>
      <w:rPr>
        <w:rFonts w:ascii="Wingdings" w:hAnsi="Wingdings" w:hint="default"/>
        <w:color w:val="00B0F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53477EDB"/>
    <w:multiLevelType w:val="hybridMultilevel"/>
    <w:tmpl w:val="E40C22FC"/>
    <w:lvl w:ilvl="0" w:tplc="5D725158">
      <w:start w:val="1"/>
      <w:numFmt w:val="bullet"/>
      <w:pStyle w:val="Headerr2"/>
      <w:lvlText w:val=""/>
      <w:lvlJc w:val="left"/>
      <w:pPr>
        <w:tabs>
          <w:tab w:val="num" w:pos="1494"/>
        </w:tabs>
        <w:ind w:left="1417" w:hanging="283"/>
      </w:pPr>
      <w:rPr>
        <w:rFonts w:ascii="Wingdings" w:hAnsi="Wingdings" w:hint="default"/>
        <w:b w:val="0"/>
        <w:i w:val="0"/>
        <w:color w:val="999999"/>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7A0627"/>
    <w:multiLevelType w:val="hybridMultilevel"/>
    <w:tmpl w:val="6A9A2B44"/>
    <w:lvl w:ilvl="0" w:tplc="8958A032">
      <w:start w:val="1"/>
      <w:numFmt w:val="bullet"/>
      <w:lvlText w:val=""/>
      <w:lvlJc w:val="left"/>
      <w:pPr>
        <w:ind w:left="900" w:hanging="420"/>
      </w:pPr>
      <w:rPr>
        <w:rFonts w:ascii="Wingdings" w:hAnsi="Wingdings" w:hint="default"/>
        <w:color w:val="00B0F0"/>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579D60F5"/>
    <w:multiLevelType w:val="hybridMultilevel"/>
    <w:tmpl w:val="E6FE45CC"/>
    <w:lvl w:ilvl="0" w:tplc="362CB0DE">
      <w:start w:val="1"/>
      <w:numFmt w:val="bullet"/>
      <w:lvlText w:val="●"/>
      <w:lvlJc w:val="left"/>
      <w:pPr>
        <w:tabs>
          <w:tab w:val="num" w:pos="720"/>
        </w:tabs>
        <w:ind w:left="720" w:hanging="360"/>
      </w:pPr>
      <w:rPr>
        <w:rFonts w:ascii="Times New Roman" w:hAnsi="Times New Roman" w:hint="default"/>
      </w:rPr>
    </w:lvl>
    <w:lvl w:ilvl="1" w:tplc="B36A8E1C" w:tentative="1">
      <w:start w:val="1"/>
      <w:numFmt w:val="bullet"/>
      <w:lvlText w:val="●"/>
      <w:lvlJc w:val="left"/>
      <w:pPr>
        <w:tabs>
          <w:tab w:val="num" w:pos="1440"/>
        </w:tabs>
        <w:ind w:left="1440" w:hanging="360"/>
      </w:pPr>
      <w:rPr>
        <w:rFonts w:ascii="Times New Roman" w:hAnsi="Times New Roman" w:hint="default"/>
      </w:rPr>
    </w:lvl>
    <w:lvl w:ilvl="2" w:tplc="42E81824" w:tentative="1">
      <w:start w:val="1"/>
      <w:numFmt w:val="bullet"/>
      <w:lvlText w:val="●"/>
      <w:lvlJc w:val="left"/>
      <w:pPr>
        <w:tabs>
          <w:tab w:val="num" w:pos="2160"/>
        </w:tabs>
        <w:ind w:left="2160" w:hanging="360"/>
      </w:pPr>
      <w:rPr>
        <w:rFonts w:ascii="Times New Roman" w:hAnsi="Times New Roman" w:hint="default"/>
      </w:rPr>
    </w:lvl>
    <w:lvl w:ilvl="3" w:tplc="9B42A186" w:tentative="1">
      <w:start w:val="1"/>
      <w:numFmt w:val="bullet"/>
      <w:lvlText w:val="●"/>
      <w:lvlJc w:val="left"/>
      <w:pPr>
        <w:tabs>
          <w:tab w:val="num" w:pos="2880"/>
        </w:tabs>
        <w:ind w:left="2880" w:hanging="360"/>
      </w:pPr>
      <w:rPr>
        <w:rFonts w:ascii="Times New Roman" w:hAnsi="Times New Roman" w:hint="default"/>
      </w:rPr>
    </w:lvl>
    <w:lvl w:ilvl="4" w:tplc="191E0A98" w:tentative="1">
      <w:start w:val="1"/>
      <w:numFmt w:val="bullet"/>
      <w:lvlText w:val="●"/>
      <w:lvlJc w:val="left"/>
      <w:pPr>
        <w:tabs>
          <w:tab w:val="num" w:pos="3600"/>
        </w:tabs>
        <w:ind w:left="3600" w:hanging="360"/>
      </w:pPr>
      <w:rPr>
        <w:rFonts w:ascii="Times New Roman" w:hAnsi="Times New Roman" w:hint="default"/>
      </w:rPr>
    </w:lvl>
    <w:lvl w:ilvl="5" w:tplc="B80EA5EC" w:tentative="1">
      <w:start w:val="1"/>
      <w:numFmt w:val="bullet"/>
      <w:lvlText w:val="●"/>
      <w:lvlJc w:val="left"/>
      <w:pPr>
        <w:tabs>
          <w:tab w:val="num" w:pos="4320"/>
        </w:tabs>
        <w:ind w:left="4320" w:hanging="360"/>
      </w:pPr>
      <w:rPr>
        <w:rFonts w:ascii="Times New Roman" w:hAnsi="Times New Roman" w:hint="default"/>
      </w:rPr>
    </w:lvl>
    <w:lvl w:ilvl="6" w:tplc="F8B869E0" w:tentative="1">
      <w:start w:val="1"/>
      <w:numFmt w:val="bullet"/>
      <w:lvlText w:val="●"/>
      <w:lvlJc w:val="left"/>
      <w:pPr>
        <w:tabs>
          <w:tab w:val="num" w:pos="5040"/>
        </w:tabs>
        <w:ind w:left="5040" w:hanging="360"/>
      </w:pPr>
      <w:rPr>
        <w:rFonts w:ascii="Times New Roman" w:hAnsi="Times New Roman" w:hint="default"/>
      </w:rPr>
    </w:lvl>
    <w:lvl w:ilvl="7" w:tplc="2D3A5444" w:tentative="1">
      <w:start w:val="1"/>
      <w:numFmt w:val="bullet"/>
      <w:lvlText w:val="●"/>
      <w:lvlJc w:val="left"/>
      <w:pPr>
        <w:tabs>
          <w:tab w:val="num" w:pos="5760"/>
        </w:tabs>
        <w:ind w:left="5760" w:hanging="360"/>
      </w:pPr>
      <w:rPr>
        <w:rFonts w:ascii="Times New Roman" w:hAnsi="Times New Roman" w:hint="default"/>
      </w:rPr>
    </w:lvl>
    <w:lvl w:ilvl="8" w:tplc="19BA4B1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04A50FC"/>
    <w:multiLevelType w:val="hybridMultilevel"/>
    <w:tmpl w:val="551EEC46"/>
    <w:lvl w:ilvl="0" w:tplc="8958A032">
      <w:start w:val="1"/>
      <w:numFmt w:val="bullet"/>
      <w:lvlText w:val=""/>
      <w:lvlJc w:val="left"/>
      <w:pPr>
        <w:ind w:left="900" w:hanging="420"/>
      </w:pPr>
      <w:rPr>
        <w:rFonts w:ascii="Wingdings" w:hAnsi="Wingdings" w:hint="default"/>
        <w:color w:val="00B0F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64D34903"/>
    <w:multiLevelType w:val="hybridMultilevel"/>
    <w:tmpl w:val="904E91C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78B0A1F"/>
    <w:multiLevelType w:val="hybridMultilevel"/>
    <w:tmpl w:val="F03A7F80"/>
    <w:lvl w:ilvl="0" w:tplc="8958A032">
      <w:start w:val="1"/>
      <w:numFmt w:val="bullet"/>
      <w:lvlText w:val=""/>
      <w:lvlJc w:val="left"/>
      <w:pPr>
        <w:ind w:left="840" w:hanging="420"/>
      </w:pPr>
      <w:rPr>
        <w:rFonts w:ascii="Wingdings" w:hAnsi="Wingdings" w:hint="default"/>
        <w:color w:val="00B0F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E4E5A5F"/>
    <w:multiLevelType w:val="hybridMultilevel"/>
    <w:tmpl w:val="85D26214"/>
    <w:lvl w:ilvl="0" w:tplc="8958A032">
      <w:start w:val="1"/>
      <w:numFmt w:val="bullet"/>
      <w:lvlText w:val=""/>
      <w:lvlJc w:val="left"/>
      <w:pPr>
        <w:ind w:left="900" w:hanging="420"/>
      </w:pPr>
      <w:rPr>
        <w:rFonts w:ascii="Wingdings" w:hAnsi="Wingdings" w:hint="default"/>
        <w:color w:val="00B0F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15:restartNumberingAfterBreak="0">
    <w:nsid w:val="7FB50A9D"/>
    <w:multiLevelType w:val="hybridMultilevel"/>
    <w:tmpl w:val="C50CDE62"/>
    <w:lvl w:ilvl="0" w:tplc="8958A032">
      <w:start w:val="1"/>
      <w:numFmt w:val="bullet"/>
      <w:lvlText w:val=""/>
      <w:lvlJc w:val="left"/>
      <w:pPr>
        <w:ind w:left="840" w:hanging="420"/>
      </w:pPr>
      <w:rPr>
        <w:rFonts w:ascii="Wingdings" w:hAnsi="Wingdings" w:hint="default"/>
        <w:color w:val="00B0F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6"/>
  </w:num>
  <w:num w:numId="2">
    <w:abstractNumId w:val="5"/>
  </w:num>
  <w:num w:numId="3">
    <w:abstractNumId w:val="11"/>
  </w:num>
  <w:num w:numId="4">
    <w:abstractNumId w:val="13"/>
  </w:num>
  <w:num w:numId="5">
    <w:abstractNumId w:val="16"/>
  </w:num>
  <w:num w:numId="6">
    <w:abstractNumId w:val="5"/>
  </w:num>
  <w:num w:numId="7">
    <w:abstractNumId w:val="12"/>
  </w:num>
  <w:num w:numId="8">
    <w:abstractNumId w:val="5"/>
  </w:num>
  <w:num w:numId="9">
    <w:abstractNumId w:val="21"/>
  </w:num>
  <w:num w:numId="10">
    <w:abstractNumId w:val="3"/>
  </w:num>
  <w:num w:numId="11">
    <w:abstractNumId w:val="15"/>
  </w:num>
  <w:num w:numId="12">
    <w:abstractNumId w:val="20"/>
  </w:num>
  <w:num w:numId="13">
    <w:abstractNumId w:val="7"/>
  </w:num>
  <w:num w:numId="14">
    <w:abstractNumId w:val="0"/>
  </w:num>
  <w:num w:numId="15">
    <w:abstractNumId w:val="17"/>
  </w:num>
  <w:num w:numId="16">
    <w:abstractNumId w:val="23"/>
  </w:num>
  <w:num w:numId="17">
    <w:abstractNumId w:val="22"/>
  </w:num>
  <w:num w:numId="18">
    <w:abstractNumId w:val="2"/>
  </w:num>
  <w:num w:numId="19">
    <w:abstractNumId w:val="8"/>
  </w:num>
  <w:num w:numId="20">
    <w:abstractNumId w:val="9"/>
  </w:num>
  <w:num w:numId="21">
    <w:abstractNumId w:val="19"/>
  </w:num>
  <w:num w:numId="22">
    <w:abstractNumId w:val="10"/>
  </w:num>
  <w:num w:numId="23">
    <w:abstractNumId w:val="1"/>
  </w:num>
  <w:num w:numId="24">
    <w:abstractNumId w:val="18"/>
  </w:num>
  <w:num w:numId="25">
    <w:abstractNumId w:val="1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F5F"/>
    <w:rsid w:val="0001504A"/>
    <w:rsid w:val="00022E17"/>
    <w:rsid w:val="000306DA"/>
    <w:rsid w:val="00045BD9"/>
    <w:rsid w:val="000A3C02"/>
    <w:rsid w:val="000A7796"/>
    <w:rsid w:val="000C23BF"/>
    <w:rsid w:val="000D1411"/>
    <w:rsid w:val="000E4757"/>
    <w:rsid w:val="000E7E00"/>
    <w:rsid w:val="00140795"/>
    <w:rsid w:val="0014753E"/>
    <w:rsid w:val="0019438B"/>
    <w:rsid w:val="001C0B14"/>
    <w:rsid w:val="001C28E9"/>
    <w:rsid w:val="001F53F0"/>
    <w:rsid w:val="00211D90"/>
    <w:rsid w:val="0029098F"/>
    <w:rsid w:val="0029483F"/>
    <w:rsid w:val="002D27EC"/>
    <w:rsid w:val="0031373C"/>
    <w:rsid w:val="00331B27"/>
    <w:rsid w:val="00333CF3"/>
    <w:rsid w:val="00345208"/>
    <w:rsid w:val="003F2EF1"/>
    <w:rsid w:val="00412A39"/>
    <w:rsid w:val="00414AB7"/>
    <w:rsid w:val="00416611"/>
    <w:rsid w:val="00432D98"/>
    <w:rsid w:val="00467AB6"/>
    <w:rsid w:val="005332BA"/>
    <w:rsid w:val="00550091"/>
    <w:rsid w:val="005630D7"/>
    <w:rsid w:val="00564DE7"/>
    <w:rsid w:val="005C28D7"/>
    <w:rsid w:val="00603F5F"/>
    <w:rsid w:val="00652178"/>
    <w:rsid w:val="00680F97"/>
    <w:rsid w:val="006D076C"/>
    <w:rsid w:val="006D3D01"/>
    <w:rsid w:val="006E7DAA"/>
    <w:rsid w:val="0073793C"/>
    <w:rsid w:val="0074154E"/>
    <w:rsid w:val="00761F65"/>
    <w:rsid w:val="0077329E"/>
    <w:rsid w:val="007870D2"/>
    <w:rsid w:val="00795FA3"/>
    <w:rsid w:val="007E66E8"/>
    <w:rsid w:val="008042F5"/>
    <w:rsid w:val="008235FB"/>
    <w:rsid w:val="008A1496"/>
    <w:rsid w:val="008B0C92"/>
    <w:rsid w:val="00907344"/>
    <w:rsid w:val="0094623D"/>
    <w:rsid w:val="00955F00"/>
    <w:rsid w:val="00977754"/>
    <w:rsid w:val="00980987"/>
    <w:rsid w:val="0098210E"/>
    <w:rsid w:val="009E0128"/>
    <w:rsid w:val="00A125B4"/>
    <w:rsid w:val="00A15BD7"/>
    <w:rsid w:val="00A2093D"/>
    <w:rsid w:val="00A4676A"/>
    <w:rsid w:val="00A513AD"/>
    <w:rsid w:val="00A51F5A"/>
    <w:rsid w:val="00A608CA"/>
    <w:rsid w:val="00A66537"/>
    <w:rsid w:val="00A86DC5"/>
    <w:rsid w:val="00A94467"/>
    <w:rsid w:val="00AA73C2"/>
    <w:rsid w:val="00AB5732"/>
    <w:rsid w:val="00AD2166"/>
    <w:rsid w:val="00AD2BDE"/>
    <w:rsid w:val="00AD5E65"/>
    <w:rsid w:val="00AE07E3"/>
    <w:rsid w:val="00AF34FA"/>
    <w:rsid w:val="00B1440E"/>
    <w:rsid w:val="00B460A0"/>
    <w:rsid w:val="00BB1435"/>
    <w:rsid w:val="00CC5253"/>
    <w:rsid w:val="00D02914"/>
    <w:rsid w:val="00D034FD"/>
    <w:rsid w:val="00D043D9"/>
    <w:rsid w:val="00D3414E"/>
    <w:rsid w:val="00D64975"/>
    <w:rsid w:val="00D8264C"/>
    <w:rsid w:val="00D942AF"/>
    <w:rsid w:val="00DC277E"/>
    <w:rsid w:val="00E0274B"/>
    <w:rsid w:val="00E05657"/>
    <w:rsid w:val="00E30B2A"/>
    <w:rsid w:val="00E32393"/>
    <w:rsid w:val="00E61370"/>
    <w:rsid w:val="00E91D5B"/>
    <w:rsid w:val="00EC190B"/>
    <w:rsid w:val="00EF06E9"/>
    <w:rsid w:val="00F14589"/>
    <w:rsid w:val="00F3171F"/>
    <w:rsid w:val="00F57A9E"/>
    <w:rsid w:val="00F70EC3"/>
    <w:rsid w:val="00F73B3D"/>
    <w:rsid w:val="00F7563E"/>
    <w:rsid w:val="00FB4CE1"/>
    <w:rsid w:val="00FB5C5A"/>
    <w:rsid w:val="00FC01D4"/>
    <w:rsid w:val="00FF3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966D2"/>
  <w15:chartTrackingRefBased/>
  <w15:docId w15:val="{64A84F0B-681A-4490-B659-86551115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75"/>
    <w:pPr>
      <w:widowControl w:val="0"/>
      <w:spacing w:line="360" w:lineRule="auto"/>
      <w:ind w:firstLineChars="200" w:firstLine="200"/>
      <w:jc w:val="both"/>
    </w:pPr>
    <w:rPr>
      <w:rFonts w:eastAsia="仿宋"/>
      <w:sz w:val="24"/>
    </w:rPr>
  </w:style>
  <w:style w:type="paragraph" w:styleId="1">
    <w:name w:val="heading 1"/>
    <w:aliases w:val="Contract Main,KJL:Main,KJL:Octel Main,Level a,h1,H1,hnn,Heading no number,Heading 1x,Main heading,Report Title,überschrift1,überschrift11,überschrift12,1,DTSÜberschrift 1,l1,level 1 header,heading 1,co,Heading 1 Colored,Head 1,I,Überschrift 1"/>
    <w:next w:val="BodyText"/>
    <w:link w:val="1Char"/>
    <w:qFormat/>
    <w:rsid w:val="00A15BD7"/>
    <w:pPr>
      <w:pageBreakBefore/>
      <w:numPr>
        <w:numId w:val="2"/>
      </w:numPr>
      <w:spacing w:after="240"/>
      <w:outlineLvl w:val="0"/>
    </w:pPr>
    <w:rPr>
      <w:rFonts w:ascii="Helvetica 35 Thin" w:eastAsia="仿宋" w:hAnsi="Helvetica 35 Thin" w:cs="Arial"/>
      <w:b/>
      <w:bCs/>
      <w:kern w:val="0"/>
      <w:sz w:val="36"/>
      <w:szCs w:val="32"/>
      <w:lang w:eastAsia="en-GB"/>
    </w:rPr>
  </w:style>
  <w:style w:type="paragraph" w:styleId="2">
    <w:name w:val="heading 2"/>
    <w:aliases w:val="h2,Contract 1st Level,KJL:Octel 1st Level,KJL:1st Level,Heading 2 Hidden,H2,Heading Two,2nd level,Heading 2x,l2,heading 2,l21,l22,l23,l24,l25,l211,l221,l231,l241,l26,l212,l222,l232,l242,l27,l213,l223,l233,l243,l28,l214,l224,l234,l244,l29,1h,2"/>
    <w:next w:val="BodyText"/>
    <w:link w:val="2Char"/>
    <w:qFormat/>
    <w:rsid w:val="00A15BD7"/>
    <w:pPr>
      <w:keepNext/>
      <w:numPr>
        <w:ilvl w:val="1"/>
        <w:numId w:val="2"/>
      </w:numPr>
      <w:spacing w:before="120" w:after="240"/>
      <w:outlineLvl w:val="1"/>
    </w:pPr>
    <w:rPr>
      <w:rFonts w:ascii="Helvetica 65 Medium" w:eastAsia="仿宋" w:hAnsi="Helvetica 65 Medium" w:cs="Times New Roman"/>
      <w:b/>
      <w:bCs/>
      <w:iCs/>
      <w:kern w:val="0"/>
      <w:sz w:val="24"/>
      <w:szCs w:val="28"/>
      <w:lang w:eastAsia="en-GB"/>
    </w:rPr>
  </w:style>
  <w:style w:type="paragraph" w:styleId="3">
    <w:name w:val="heading 3"/>
    <w:aliases w:val="Bold Head,bh,3,H3,h3,Contract 2nd Level,KJL:Octel 2nd Level,KJL:2nd Level,Heading 3A,Heading 3x,Numbered - 3,ICL1,H31,Numbered - 31,ICL11,3rd level,l3,Heading,DTSÜberschrift 3,DTSÜberschrift 31,l31,DTSÜberschrift 32,H32,l32,y,Heading 3 Colored"/>
    <w:next w:val="BodyText"/>
    <w:link w:val="3Char"/>
    <w:qFormat/>
    <w:rsid w:val="00D034FD"/>
    <w:pPr>
      <w:keepNext/>
      <w:numPr>
        <w:ilvl w:val="2"/>
        <w:numId w:val="2"/>
      </w:numPr>
      <w:spacing w:after="240"/>
      <w:outlineLvl w:val="2"/>
    </w:pPr>
    <w:rPr>
      <w:rFonts w:ascii="Helvetica 65 Medium" w:hAnsi="Helvetica 65 Medium" w:cs="Arial"/>
      <w:bCs/>
      <w:kern w:val="0"/>
      <w:sz w:val="22"/>
      <w:szCs w:val="26"/>
      <w:lang w:eastAsia="en-GB"/>
    </w:rPr>
  </w:style>
  <w:style w:type="paragraph" w:styleId="4">
    <w:name w:val="heading 4"/>
    <w:aliases w:val="Contract 3rd Level,KJL:3rd Level,KJL:Octel 3rd Level,Map Title,bl,bb,h4,H4,PRTM Heading 4,H41,H42,H43,l4,Fourth Level Heading,fourth level heading,l41,h41,Fourth Level Heading1,fourth level heading1,l42,h42,Fourth Level Heading2,l43,h43,I4,4,a"/>
    <w:next w:val="a"/>
    <w:link w:val="4Char"/>
    <w:qFormat/>
    <w:rsid w:val="00D034FD"/>
    <w:pPr>
      <w:keepNext/>
      <w:numPr>
        <w:ilvl w:val="3"/>
        <w:numId w:val="2"/>
      </w:numPr>
      <w:spacing w:after="240"/>
      <w:outlineLvl w:val="3"/>
    </w:pPr>
    <w:rPr>
      <w:rFonts w:ascii="Helvetica 65 Medium" w:hAnsi="Helvetica 65 Medium" w:cs="Times New Roman"/>
      <w:bCs/>
      <w:kern w:val="0"/>
      <w:sz w:val="20"/>
      <w:szCs w:val="28"/>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21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8210E"/>
    <w:rPr>
      <w:sz w:val="18"/>
      <w:szCs w:val="18"/>
    </w:rPr>
  </w:style>
  <w:style w:type="paragraph" w:styleId="a4">
    <w:name w:val="footer"/>
    <w:basedOn w:val="a"/>
    <w:link w:val="Char0"/>
    <w:uiPriority w:val="99"/>
    <w:unhideWhenUsed/>
    <w:rsid w:val="0098210E"/>
    <w:pPr>
      <w:tabs>
        <w:tab w:val="center" w:pos="4153"/>
        <w:tab w:val="right" w:pos="8306"/>
      </w:tabs>
      <w:snapToGrid w:val="0"/>
      <w:jc w:val="left"/>
    </w:pPr>
    <w:rPr>
      <w:sz w:val="18"/>
      <w:szCs w:val="18"/>
    </w:rPr>
  </w:style>
  <w:style w:type="character" w:customStyle="1" w:styleId="Char0">
    <w:name w:val="页脚 Char"/>
    <w:basedOn w:val="a0"/>
    <w:link w:val="a4"/>
    <w:uiPriority w:val="99"/>
    <w:rsid w:val="0098210E"/>
    <w:rPr>
      <w:sz w:val="18"/>
      <w:szCs w:val="18"/>
    </w:rPr>
  </w:style>
  <w:style w:type="paragraph" w:customStyle="1" w:styleId="DateDue">
    <w:name w:val="DateDue"/>
    <w:basedOn w:val="a"/>
    <w:rsid w:val="0098210E"/>
    <w:pPr>
      <w:widowControl/>
      <w:spacing w:before="60" w:after="60"/>
      <w:jc w:val="right"/>
    </w:pPr>
    <w:rPr>
      <w:rFonts w:ascii="Helvetica 35 Thin" w:hAnsi="Helvetica 35 Thin" w:cs="Times New Roman"/>
      <w:kern w:val="0"/>
      <w:sz w:val="32"/>
      <w:szCs w:val="20"/>
      <w:lang w:eastAsia="en-GB"/>
    </w:rPr>
  </w:style>
  <w:style w:type="paragraph" w:customStyle="1" w:styleId="ProjectName">
    <w:name w:val="ProjectName"/>
    <w:basedOn w:val="a"/>
    <w:rsid w:val="0098210E"/>
    <w:pPr>
      <w:widowControl/>
      <w:spacing w:before="80" w:after="80"/>
      <w:jc w:val="right"/>
    </w:pPr>
    <w:rPr>
      <w:rFonts w:ascii="Helvetica 35 Thin" w:hAnsi="Helvetica 35 Thin" w:cs="Times New Roman"/>
      <w:color w:val="FF6600"/>
      <w:kern w:val="0"/>
      <w:sz w:val="96"/>
      <w:szCs w:val="20"/>
      <w:lang w:eastAsia="en-GB"/>
    </w:rPr>
  </w:style>
  <w:style w:type="paragraph" w:customStyle="1" w:styleId="DocumentType">
    <w:name w:val="DocumentType"/>
    <w:basedOn w:val="ProjectName"/>
    <w:rsid w:val="0098210E"/>
    <w:rPr>
      <w:sz w:val="72"/>
    </w:rPr>
  </w:style>
  <w:style w:type="paragraph" w:customStyle="1" w:styleId="CustomerName">
    <w:name w:val="CustomerName"/>
    <w:basedOn w:val="a"/>
    <w:next w:val="ProjectName"/>
    <w:rsid w:val="0098210E"/>
    <w:pPr>
      <w:widowControl/>
      <w:spacing w:before="80" w:after="80"/>
      <w:jc w:val="right"/>
    </w:pPr>
    <w:rPr>
      <w:rFonts w:ascii="Helvetica 35 Thin" w:hAnsi="Helvetica 35 Thin" w:cs="Times New Roman"/>
      <w:color w:val="FF6600"/>
      <w:kern w:val="0"/>
      <w:sz w:val="144"/>
      <w:szCs w:val="20"/>
      <w:lang w:eastAsia="en-GB"/>
    </w:rPr>
  </w:style>
  <w:style w:type="paragraph" w:styleId="a5">
    <w:name w:val="No Spacing"/>
    <w:link w:val="Char1"/>
    <w:uiPriority w:val="1"/>
    <w:qFormat/>
    <w:rsid w:val="0098210E"/>
    <w:rPr>
      <w:kern w:val="0"/>
      <w:sz w:val="22"/>
    </w:rPr>
  </w:style>
  <w:style w:type="character" w:customStyle="1" w:styleId="Char1">
    <w:name w:val="无间隔 Char"/>
    <w:basedOn w:val="a0"/>
    <w:link w:val="a5"/>
    <w:uiPriority w:val="1"/>
    <w:rsid w:val="0098210E"/>
    <w:rPr>
      <w:kern w:val="0"/>
      <w:sz w:val="22"/>
    </w:rPr>
  </w:style>
  <w:style w:type="paragraph" w:styleId="a6">
    <w:name w:val="Revision"/>
    <w:hidden/>
    <w:uiPriority w:val="99"/>
    <w:semiHidden/>
    <w:rsid w:val="00D034FD"/>
  </w:style>
  <w:style w:type="character" w:customStyle="1" w:styleId="1Char">
    <w:name w:val="标题 1 Char"/>
    <w:aliases w:val="Contract Main Char,KJL:Main Char,KJL:Octel Main Char,Level a Char,h1 Char,H1 Char,hnn Char,Heading no number Char,Heading 1x Char,Main heading Char,Report Title Char,überschrift1 Char,überschrift11 Char,überschrift12 Char,1 Char,l1 Char,I Char"/>
    <w:basedOn w:val="a0"/>
    <w:link w:val="1"/>
    <w:rsid w:val="00A15BD7"/>
    <w:rPr>
      <w:rFonts w:ascii="Helvetica 35 Thin" w:eastAsia="仿宋" w:hAnsi="Helvetica 35 Thin" w:cs="Arial"/>
      <w:b/>
      <w:bCs/>
      <w:kern w:val="0"/>
      <w:sz w:val="36"/>
      <w:szCs w:val="32"/>
      <w:lang w:eastAsia="en-GB"/>
    </w:rPr>
  </w:style>
  <w:style w:type="character" w:customStyle="1" w:styleId="2Char">
    <w:name w:val="标题 2 Char"/>
    <w:aliases w:val="h2 Char,Contract 1st Level Char,KJL:Octel 1st Level Char,KJL:1st Level Char,Heading 2 Hidden Char,H2 Char,Heading Two Char,2nd level Char,Heading 2x Char,l2 Char,heading 2 Char,l21 Char,l22 Char,l23 Char,l24 Char,l25 Char,l211 Char,l221 Char"/>
    <w:basedOn w:val="a0"/>
    <w:link w:val="2"/>
    <w:rsid w:val="00A15BD7"/>
    <w:rPr>
      <w:rFonts w:ascii="Helvetica 65 Medium" w:eastAsia="仿宋" w:hAnsi="Helvetica 65 Medium" w:cs="Times New Roman"/>
      <w:b/>
      <w:bCs/>
      <w:iCs/>
      <w:kern w:val="0"/>
      <w:sz w:val="24"/>
      <w:szCs w:val="28"/>
      <w:lang w:eastAsia="en-GB"/>
    </w:rPr>
  </w:style>
  <w:style w:type="character" w:customStyle="1" w:styleId="3Char">
    <w:name w:val="标题 3 Char"/>
    <w:aliases w:val="Bold Head Char,bh Char,3 Char,H3 Char,h3 Char,Contract 2nd Level Char,KJL:Octel 2nd Level Char,KJL:2nd Level Char,Heading 3A Char,Heading 3x Char,Numbered - 3 Char,ICL1 Char,H31 Char,Numbered - 31 Char,ICL11 Char,3rd level Char,l3 Char,y Char"/>
    <w:basedOn w:val="a0"/>
    <w:link w:val="3"/>
    <w:rsid w:val="00D034FD"/>
    <w:rPr>
      <w:rFonts w:ascii="Helvetica 65 Medium" w:hAnsi="Helvetica 65 Medium" w:cs="Arial"/>
      <w:bCs/>
      <w:kern w:val="0"/>
      <w:sz w:val="22"/>
      <w:szCs w:val="26"/>
      <w:lang w:eastAsia="en-GB"/>
    </w:rPr>
  </w:style>
  <w:style w:type="character" w:customStyle="1" w:styleId="4Char">
    <w:name w:val="标题 4 Char"/>
    <w:aliases w:val="Contract 3rd Level Char,KJL:3rd Level Char,KJL:Octel 3rd Level Char,Map Title Char,bl Char,bb Char,h4 Char,H4 Char,PRTM Heading 4 Char,H41 Char,H42 Char,H43 Char,l4 Char,Fourth Level Heading Char,fourth level heading Char,l41 Char,h41 Char"/>
    <w:basedOn w:val="a0"/>
    <w:link w:val="4"/>
    <w:rsid w:val="00D034FD"/>
    <w:rPr>
      <w:rFonts w:ascii="Helvetica 65 Medium" w:hAnsi="Helvetica 65 Medium" w:cs="Times New Roman"/>
      <w:bCs/>
      <w:kern w:val="0"/>
      <w:sz w:val="20"/>
      <w:szCs w:val="28"/>
      <w:lang w:eastAsia="en-GB"/>
    </w:rPr>
  </w:style>
  <w:style w:type="paragraph" w:customStyle="1" w:styleId="BodyText">
    <w:name w:val=".BodyText"/>
    <w:rsid w:val="00D034FD"/>
    <w:pPr>
      <w:spacing w:after="240" w:line="264" w:lineRule="auto"/>
      <w:ind w:left="851"/>
      <w:jc w:val="both"/>
    </w:pPr>
    <w:rPr>
      <w:rFonts w:ascii="Helvetica 45 Light" w:hAnsi="Helvetica 45 Light" w:cs="Times New Roman"/>
      <w:kern w:val="0"/>
      <w:sz w:val="20"/>
      <w:szCs w:val="20"/>
      <w:lang w:eastAsia="en-GB"/>
    </w:rPr>
  </w:style>
  <w:style w:type="paragraph" w:customStyle="1" w:styleId="Bullet1">
    <w:name w:val=".Bullet1"/>
    <w:rsid w:val="00D034FD"/>
    <w:pPr>
      <w:numPr>
        <w:numId w:val="3"/>
      </w:numPr>
      <w:tabs>
        <w:tab w:val="left" w:pos="1134"/>
      </w:tabs>
      <w:spacing w:after="120" w:line="264" w:lineRule="auto"/>
      <w:ind w:left="1135"/>
      <w:jc w:val="both"/>
    </w:pPr>
    <w:rPr>
      <w:rFonts w:ascii="Helvetica 45 Light" w:hAnsi="Helvetica 45 Light" w:cs="Times New Roman"/>
      <w:kern w:val="0"/>
      <w:sz w:val="20"/>
      <w:szCs w:val="20"/>
      <w:lang w:eastAsia="en-GB"/>
    </w:rPr>
  </w:style>
  <w:style w:type="paragraph" w:customStyle="1" w:styleId="Bullet2">
    <w:name w:val=".Bullet2"/>
    <w:rsid w:val="00D034FD"/>
    <w:pPr>
      <w:numPr>
        <w:numId w:val="1"/>
      </w:numPr>
      <w:tabs>
        <w:tab w:val="clear" w:pos="1778"/>
        <w:tab w:val="left" w:pos="1418"/>
      </w:tabs>
      <w:spacing w:after="60" w:line="264" w:lineRule="auto"/>
      <w:ind w:left="1418" w:hanging="284"/>
      <w:jc w:val="both"/>
    </w:pPr>
    <w:rPr>
      <w:rFonts w:ascii="Helvetica 45 Light" w:hAnsi="Helvetica 45 Light" w:cs="Times New Roman"/>
      <w:kern w:val="0"/>
      <w:sz w:val="20"/>
      <w:szCs w:val="20"/>
      <w:lang w:eastAsia="en-GB"/>
    </w:rPr>
  </w:style>
  <w:style w:type="paragraph" w:styleId="TOC">
    <w:name w:val="TOC Heading"/>
    <w:basedOn w:val="1"/>
    <w:next w:val="a"/>
    <w:uiPriority w:val="39"/>
    <w:unhideWhenUsed/>
    <w:qFormat/>
    <w:rsid w:val="00D034FD"/>
    <w:pPr>
      <w:keepNext/>
      <w:keepLines/>
      <w:pageBreakBefore w:val="0"/>
      <w:numPr>
        <w:numId w:val="0"/>
      </w:numPr>
      <w:spacing w:before="240" w:after="0" w:line="259" w:lineRule="auto"/>
      <w:outlineLvl w:val="9"/>
    </w:pPr>
    <w:rPr>
      <w:rFonts w:asciiTheme="majorHAnsi" w:eastAsiaTheme="majorEastAsia" w:hAnsiTheme="majorHAnsi" w:cstheme="majorBidi"/>
      <w:bCs w:val="0"/>
      <w:color w:val="2E74B5" w:themeColor="accent1" w:themeShade="BF"/>
      <w:sz w:val="32"/>
      <w:lang w:eastAsia="zh-CN"/>
    </w:rPr>
  </w:style>
  <w:style w:type="paragraph" w:styleId="10">
    <w:name w:val="toc 1"/>
    <w:basedOn w:val="a"/>
    <w:next w:val="a"/>
    <w:autoRedefine/>
    <w:uiPriority w:val="39"/>
    <w:unhideWhenUsed/>
    <w:rsid w:val="00A15BD7"/>
    <w:pPr>
      <w:tabs>
        <w:tab w:val="left" w:pos="1050"/>
        <w:tab w:val="right" w:leader="dot" w:pos="8296"/>
      </w:tabs>
      <w:ind w:firstLine="420"/>
    </w:pPr>
  </w:style>
  <w:style w:type="paragraph" w:styleId="20">
    <w:name w:val="toc 2"/>
    <w:basedOn w:val="a"/>
    <w:next w:val="a"/>
    <w:autoRedefine/>
    <w:uiPriority w:val="39"/>
    <w:unhideWhenUsed/>
    <w:rsid w:val="00A4676A"/>
    <w:pPr>
      <w:tabs>
        <w:tab w:val="left" w:pos="1050"/>
        <w:tab w:val="right" w:leader="dot" w:pos="8296"/>
      </w:tabs>
      <w:ind w:leftChars="200" w:left="480"/>
    </w:pPr>
  </w:style>
  <w:style w:type="character" w:styleId="a7">
    <w:name w:val="Hyperlink"/>
    <w:basedOn w:val="a0"/>
    <w:uiPriority w:val="99"/>
    <w:unhideWhenUsed/>
    <w:rsid w:val="00D034FD"/>
    <w:rPr>
      <w:color w:val="0563C1" w:themeColor="hyperlink"/>
      <w:u w:val="single"/>
    </w:rPr>
  </w:style>
  <w:style w:type="paragraph" w:styleId="a8">
    <w:name w:val="Body Text"/>
    <w:basedOn w:val="a"/>
    <w:link w:val="Char2"/>
    <w:rsid w:val="000A7796"/>
    <w:pPr>
      <w:widowControl/>
      <w:spacing w:after="120"/>
      <w:jc w:val="left"/>
    </w:pPr>
    <w:rPr>
      <w:rFonts w:ascii="Helvetica 45 Light" w:hAnsi="Helvetica 45 Light" w:cs="Times New Roman"/>
      <w:kern w:val="0"/>
      <w:sz w:val="20"/>
      <w:szCs w:val="20"/>
      <w:lang w:eastAsia="en-US"/>
    </w:rPr>
  </w:style>
  <w:style w:type="character" w:customStyle="1" w:styleId="Char2">
    <w:name w:val="正文文本 Char"/>
    <w:basedOn w:val="a0"/>
    <w:link w:val="a8"/>
    <w:rsid w:val="000A7796"/>
    <w:rPr>
      <w:rFonts w:ascii="Helvetica 45 Light" w:hAnsi="Helvetica 45 Light" w:cs="Times New Roman"/>
      <w:kern w:val="0"/>
      <w:sz w:val="20"/>
      <w:szCs w:val="20"/>
      <w:lang w:eastAsia="en-US"/>
    </w:rPr>
  </w:style>
  <w:style w:type="paragraph" w:customStyle="1" w:styleId="TableTitle">
    <w:name w:val=".TableTitle"/>
    <w:rsid w:val="000A7796"/>
    <w:pPr>
      <w:keepNext/>
      <w:spacing w:before="40" w:after="40"/>
      <w:jc w:val="center"/>
    </w:pPr>
    <w:rPr>
      <w:rFonts w:ascii="Helvetica 65 Medium" w:hAnsi="Helvetica 65 Medium" w:cs="Times New Roman"/>
      <w:kern w:val="0"/>
      <w:sz w:val="18"/>
      <w:szCs w:val="20"/>
      <w:lang w:eastAsia="en-GB"/>
    </w:rPr>
  </w:style>
  <w:style w:type="paragraph" w:customStyle="1" w:styleId="TableText">
    <w:name w:val=".TableText"/>
    <w:rsid w:val="000A7796"/>
    <w:pPr>
      <w:spacing w:before="40" w:after="40"/>
    </w:pPr>
    <w:rPr>
      <w:rFonts w:ascii="Helvetica 45 Light" w:hAnsi="Helvetica 45 Light" w:cs="Times New Roman"/>
      <w:kern w:val="0"/>
      <w:sz w:val="18"/>
      <w:szCs w:val="20"/>
      <w:lang w:eastAsia="en-GB"/>
    </w:rPr>
  </w:style>
  <w:style w:type="paragraph" w:customStyle="1" w:styleId="Headerr2">
    <w:name w:val="Headerr2"/>
    <w:rsid w:val="000A7796"/>
    <w:pPr>
      <w:numPr>
        <w:numId w:val="5"/>
      </w:numPr>
      <w:pBdr>
        <w:bottom w:val="single" w:sz="12" w:space="1" w:color="FF6600"/>
      </w:pBdr>
      <w:tabs>
        <w:tab w:val="clear" w:pos="1494"/>
      </w:tabs>
      <w:ind w:left="0" w:firstLine="0"/>
    </w:pPr>
    <w:rPr>
      <w:rFonts w:ascii="Helvetica 45 Light" w:hAnsi="Helvetica 45 Light" w:cs="Times New Roman"/>
      <w:noProof/>
      <w:kern w:val="0"/>
      <w:sz w:val="16"/>
      <w:szCs w:val="20"/>
      <w:lang w:eastAsia="en-GB"/>
    </w:rPr>
  </w:style>
  <w:style w:type="paragraph" w:customStyle="1" w:styleId="Picture">
    <w:name w:val="Picture"/>
    <w:basedOn w:val="BodyText"/>
    <w:autoRedefine/>
    <w:rsid w:val="000A7796"/>
    <w:pPr>
      <w:ind w:left="0"/>
      <w:jc w:val="left"/>
    </w:pPr>
    <w:rPr>
      <w:b/>
    </w:rPr>
  </w:style>
  <w:style w:type="paragraph" w:customStyle="1" w:styleId="AGB24berschriftnormal">
    <w:name w:val="AGB (24) Überschrift (normal)"/>
    <w:basedOn w:val="a"/>
    <w:next w:val="a"/>
    <w:rsid w:val="00AD2BDE"/>
    <w:pPr>
      <w:tabs>
        <w:tab w:val="left" w:pos="480"/>
      </w:tabs>
    </w:pPr>
    <w:rPr>
      <w:rFonts w:ascii="Arial" w:eastAsia="宋体" w:hAnsi="Arial" w:cs="Times New Roman"/>
      <w:snapToGrid w:val="0"/>
      <w:color w:val="000000"/>
      <w:kern w:val="0"/>
      <w:sz w:val="20"/>
      <w:szCs w:val="20"/>
      <w:lang w:val="de-DE" w:eastAsia="de-DE"/>
    </w:rPr>
  </w:style>
  <w:style w:type="paragraph" w:styleId="30">
    <w:name w:val="toc 3"/>
    <w:basedOn w:val="a"/>
    <w:next w:val="a"/>
    <w:autoRedefine/>
    <w:uiPriority w:val="39"/>
    <w:unhideWhenUsed/>
    <w:rsid w:val="00F57A9E"/>
    <w:pPr>
      <w:tabs>
        <w:tab w:val="left" w:pos="2016"/>
        <w:tab w:val="right" w:leader="dot" w:pos="8296"/>
      </w:tabs>
      <w:spacing w:line="240" w:lineRule="auto"/>
      <w:ind w:leftChars="400" w:left="960" w:firstLine="480"/>
    </w:pPr>
  </w:style>
  <w:style w:type="paragraph" w:styleId="a9">
    <w:name w:val="List Paragraph"/>
    <w:basedOn w:val="a"/>
    <w:uiPriority w:val="34"/>
    <w:qFormat/>
    <w:rsid w:val="00A15BD7"/>
    <w:pPr>
      <w:ind w:firstLine="420"/>
    </w:pPr>
  </w:style>
  <w:style w:type="paragraph" w:customStyle="1" w:styleId="Default">
    <w:name w:val="Default"/>
    <w:rsid w:val="00BB1435"/>
    <w:pPr>
      <w:widowControl w:val="0"/>
      <w:autoSpaceDE w:val="0"/>
      <w:autoSpaceDN w:val="0"/>
      <w:adjustRightInd w:val="0"/>
    </w:pPr>
    <w:rPr>
      <w:rFonts w:ascii="Times New Roman" w:eastAsia="宋体" w:hAnsi="Times New Roman" w:cs="Times New Roman"/>
      <w:color w:val="000000"/>
      <w:kern w:val="0"/>
      <w:sz w:val="24"/>
      <w:szCs w:val="24"/>
    </w:rPr>
  </w:style>
  <w:style w:type="table" w:styleId="aa">
    <w:name w:val="Table Grid"/>
    <w:basedOn w:val="a1"/>
    <w:uiPriority w:val="59"/>
    <w:rsid w:val="00907344"/>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8042F5"/>
    <w:pPr>
      <w:widowControl/>
      <w:spacing w:before="100" w:beforeAutospacing="1" w:after="100" w:afterAutospacing="1" w:line="240" w:lineRule="auto"/>
      <w:ind w:firstLineChars="0" w:firstLine="0"/>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876">
      <w:bodyDiv w:val="1"/>
      <w:marLeft w:val="0"/>
      <w:marRight w:val="0"/>
      <w:marTop w:val="0"/>
      <w:marBottom w:val="0"/>
      <w:divBdr>
        <w:top w:val="none" w:sz="0" w:space="0" w:color="auto"/>
        <w:left w:val="none" w:sz="0" w:space="0" w:color="auto"/>
        <w:bottom w:val="none" w:sz="0" w:space="0" w:color="auto"/>
        <w:right w:val="none" w:sz="0" w:space="0" w:color="auto"/>
      </w:divBdr>
      <w:divsChild>
        <w:div w:id="932788898">
          <w:marLeft w:val="720"/>
          <w:marRight w:val="0"/>
          <w:marTop w:val="0"/>
          <w:marBottom w:val="0"/>
          <w:divBdr>
            <w:top w:val="none" w:sz="0" w:space="0" w:color="auto"/>
            <w:left w:val="none" w:sz="0" w:space="0" w:color="auto"/>
            <w:bottom w:val="none" w:sz="0" w:space="0" w:color="auto"/>
            <w:right w:val="none" w:sz="0" w:space="0" w:color="auto"/>
          </w:divBdr>
        </w:div>
      </w:divsChild>
    </w:div>
    <w:div w:id="135609530">
      <w:bodyDiv w:val="1"/>
      <w:marLeft w:val="0"/>
      <w:marRight w:val="0"/>
      <w:marTop w:val="0"/>
      <w:marBottom w:val="0"/>
      <w:divBdr>
        <w:top w:val="none" w:sz="0" w:space="0" w:color="auto"/>
        <w:left w:val="none" w:sz="0" w:space="0" w:color="auto"/>
        <w:bottom w:val="none" w:sz="0" w:space="0" w:color="auto"/>
        <w:right w:val="none" w:sz="0" w:space="0" w:color="auto"/>
      </w:divBdr>
    </w:div>
    <w:div w:id="927928225">
      <w:bodyDiv w:val="1"/>
      <w:marLeft w:val="0"/>
      <w:marRight w:val="0"/>
      <w:marTop w:val="0"/>
      <w:marBottom w:val="0"/>
      <w:divBdr>
        <w:top w:val="none" w:sz="0" w:space="0" w:color="auto"/>
        <w:left w:val="none" w:sz="0" w:space="0" w:color="auto"/>
        <w:bottom w:val="none" w:sz="0" w:space="0" w:color="auto"/>
        <w:right w:val="none" w:sz="0" w:space="0" w:color="auto"/>
      </w:divBdr>
      <w:divsChild>
        <w:div w:id="945234864">
          <w:marLeft w:val="547"/>
          <w:marRight w:val="0"/>
          <w:marTop w:val="200"/>
          <w:marBottom w:val="0"/>
          <w:divBdr>
            <w:top w:val="none" w:sz="0" w:space="0" w:color="auto"/>
            <w:left w:val="none" w:sz="0" w:space="0" w:color="auto"/>
            <w:bottom w:val="none" w:sz="0" w:space="0" w:color="auto"/>
            <w:right w:val="none" w:sz="0" w:space="0" w:color="auto"/>
          </w:divBdr>
        </w:div>
        <w:div w:id="424810687">
          <w:marLeft w:val="547"/>
          <w:marRight w:val="0"/>
          <w:marTop w:val="200"/>
          <w:marBottom w:val="0"/>
          <w:divBdr>
            <w:top w:val="none" w:sz="0" w:space="0" w:color="auto"/>
            <w:left w:val="none" w:sz="0" w:space="0" w:color="auto"/>
            <w:bottom w:val="none" w:sz="0" w:space="0" w:color="auto"/>
            <w:right w:val="none" w:sz="0" w:space="0" w:color="auto"/>
          </w:divBdr>
        </w:div>
        <w:div w:id="84108304">
          <w:marLeft w:val="547"/>
          <w:marRight w:val="0"/>
          <w:marTop w:val="200"/>
          <w:marBottom w:val="0"/>
          <w:divBdr>
            <w:top w:val="none" w:sz="0" w:space="0" w:color="auto"/>
            <w:left w:val="none" w:sz="0" w:space="0" w:color="auto"/>
            <w:bottom w:val="none" w:sz="0" w:space="0" w:color="auto"/>
            <w:right w:val="none" w:sz="0" w:space="0" w:color="auto"/>
          </w:divBdr>
        </w:div>
        <w:div w:id="70854917">
          <w:marLeft w:val="547"/>
          <w:marRight w:val="0"/>
          <w:marTop w:val="200"/>
          <w:marBottom w:val="0"/>
          <w:divBdr>
            <w:top w:val="none" w:sz="0" w:space="0" w:color="auto"/>
            <w:left w:val="none" w:sz="0" w:space="0" w:color="auto"/>
            <w:bottom w:val="none" w:sz="0" w:space="0" w:color="auto"/>
            <w:right w:val="none" w:sz="0" w:space="0" w:color="auto"/>
          </w:divBdr>
        </w:div>
      </w:divsChild>
    </w:div>
    <w:div w:id="1134173863">
      <w:bodyDiv w:val="1"/>
      <w:marLeft w:val="0"/>
      <w:marRight w:val="0"/>
      <w:marTop w:val="0"/>
      <w:marBottom w:val="0"/>
      <w:divBdr>
        <w:top w:val="none" w:sz="0" w:space="0" w:color="auto"/>
        <w:left w:val="none" w:sz="0" w:space="0" w:color="auto"/>
        <w:bottom w:val="none" w:sz="0" w:space="0" w:color="auto"/>
        <w:right w:val="none" w:sz="0" w:space="0" w:color="auto"/>
      </w:divBdr>
    </w:div>
    <w:div w:id="1135369824">
      <w:bodyDiv w:val="1"/>
      <w:marLeft w:val="0"/>
      <w:marRight w:val="0"/>
      <w:marTop w:val="0"/>
      <w:marBottom w:val="0"/>
      <w:divBdr>
        <w:top w:val="none" w:sz="0" w:space="0" w:color="auto"/>
        <w:left w:val="none" w:sz="0" w:space="0" w:color="auto"/>
        <w:bottom w:val="none" w:sz="0" w:space="0" w:color="auto"/>
        <w:right w:val="none" w:sz="0" w:space="0" w:color="auto"/>
      </w:divBdr>
    </w:div>
    <w:div w:id="1330793131">
      <w:bodyDiv w:val="1"/>
      <w:marLeft w:val="0"/>
      <w:marRight w:val="0"/>
      <w:marTop w:val="0"/>
      <w:marBottom w:val="0"/>
      <w:divBdr>
        <w:top w:val="none" w:sz="0" w:space="0" w:color="auto"/>
        <w:left w:val="none" w:sz="0" w:space="0" w:color="auto"/>
        <w:bottom w:val="none" w:sz="0" w:space="0" w:color="auto"/>
        <w:right w:val="none" w:sz="0" w:space="0" w:color="auto"/>
      </w:divBdr>
      <w:divsChild>
        <w:div w:id="1503012662">
          <w:marLeft w:val="720"/>
          <w:marRight w:val="0"/>
          <w:marTop w:val="0"/>
          <w:marBottom w:val="0"/>
          <w:divBdr>
            <w:top w:val="none" w:sz="0" w:space="0" w:color="auto"/>
            <w:left w:val="none" w:sz="0" w:space="0" w:color="auto"/>
            <w:bottom w:val="none" w:sz="0" w:space="0" w:color="auto"/>
            <w:right w:val="none" w:sz="0" w:space="0" w:color="auto"/>
          </w:divBdr>
        </w:div>
      </w:divsChild>
    </w:div>
    <w:div w:id="184871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93CA7-4740-4A22-A4B3-D3BE18628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13</Pages>
  <Words>663</Words>
  <Characters>3781</Characters>
  <Application>Microsoft Office Word</Application>
  <DocSecurity>0</DocSecurity>
  <Lines>31</Lines>
  <Paragraphs>8</Paragraphs>
  <ScaleCrop>false</ScaleCrop>
  <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Sining Hou</dc:creator>
  <cp:keywords/>
  <dc:description/>
  <cp:lastModifiedBy>housn</cp:lastModifiedBy>
  <cp:revision>8</cp:revision>
  <cp:lastPrinted>2016-11-04T04:55:00Z</cp:lastPrinted>
  <dcterms:created xsi:type="dcterms:W3CDTF">2017-04-14T03:07:00Z</dcterms:created>
  <dcterms:modified xsi:type="dcterms:W3CDTF">2017-04-14T06:44:00Z</dcterms:modified>
</cp:coreProperties>
</file>